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90" w:rsidRPr="00220C82" w:rsidRDefault="00894D90" w:rsidP="006D5B37">
      <w:pPr>
        <w:spacing w:after="480" w:line="360" w:lineRule="auto"/>
        <w:ind w:left="-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0C82">
        <w:rPr>
          <w:rFonts w:ascii="Tahoma" w:eastAsia="Times New Roman" w:hAnsi="Tahoma" w:cs="Tahoma"/>
          <w:b/>
          <w:sz w:val="24"/>
          <w:szCs w:val="24"/>
          <w:lang w:eastAsia="pl-PL"/>
        </w:rPr>
        <w:t>Zasady przyznawania bonu stażowego w 2024 r.</w:t>
      </w:r>
    </w:p>
    <w:p w:rsidR="006D5B37" w:rsidRDefault="00894D90" w:rsidP="006D5B37">
      <w:pPr>
        <w:spacing w:after="240" w:line="360" w:lineRule="auto"/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</w:t>
      </w:r>
      <w:r w:rsidR="008C6D9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art. 66l Ustawy z dnia 20 kwietnia 2004 roku o promocji zatrudnienia i instytucjach rynku pracy oraz Rozporządzenie Ministra Pracy i Polityki Społecznej z dnia 20 sierpnia 2009 r. w sprawie szczegółowych warunków odby</w:t>
      </w:r>
      <w:r w:rsidR="006D5B37">
        <w:rPr>
          <w:rFonts w:ascii="Tahoma" w:hAnsi="Tahoma" w:cs="Tahoma"/>
          <w:sz w:val="20"/>
          <w:szCs w:val="20"/>
        </w:rPr>
        <w:t>wania stażu przez bezrobotnych.</w:t>
      </w:r>
    </w:p>
    <w:p w:rsidR="00894D90" w:rsidRPr="00220C82" w:rsidRDefault="00894D90" w:rsidP="006D5B37">
      <w:pPr>
        <w:spacing w:after="240" w:line="360" w:lineRule="auto"/>
        <w:ind w:left="-142"/>
        <w:rPr>
          <w:rFonts w:ascii="Tahoma" w:hAnsi="Tahoma" w:cs="Tahoma"/>
          <w:color w:val="000000"/>
          <w:shd w:val="clear" w:color="auto" w:fill="FFFFFF"/>
        </w:rPr>
      </w:pPr>
      <w:r w:rsidRPr="00220C82">
        <w:rPr>
          <w:rFonts w:ascii="Tahoma" w:hAnsi="Tahoma" w:cs="Tahoma"/>
          <w:color w:val="000000"/>
          <w:shd w:val="clear" w:color="auto" w:fill="FFFFFF"/>
        </w:rPr>
        <w:t>Staż – oznacza to</w:t>
      </w:r>
      <w:r w:rsidRPr="00220C82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r w:rsidRPr="00220C82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nabywanie przez bezrobotnego umiejętności praktycznych</w:t>
      </w:r>
      <w:r w:rsidRPr="00220C82">
        <w:rPr>
          <w:rStyle w:val="apple-converted-space"/>
          <w:rFonts w:ascii="Tahoma" w:hAnsi="Tahoma" w:cs="Tahoma"/>
          <w:b/>
          <w:color w:val="000000"/>
          <w:shd w:val="clear" w:color="auto" w:fill="FFFFFF"/>
        </w:rPr>
        <w:t xml:space="preserve"> </w:t>
      </w:r>
      <w:r w:rsidRPr="00220C82">
        <w:rPr>
          <w:rFonts w:ascii="Tahoma" w:hAnsi="Tahoma" w:cs="Tahoma"/>
          <w:color w:val="000000"/>
          <w:shd w:val="clear" w:color="auto" w:fill="FFFFFF"/>
        </w:rPr>
        <w:t>do wykonywania pracy przez wykonywanie zadań w miejscu pracy bez nawiązania stosunku pracy z pracodawcą.</w:t>
      </w:r>
    </w:p>
    <w:p w:rsidR="00894D90" w:rsidRPr="00220C82" w:rsidRDefault="00894D90" w:rsidP="00AF2DE4">
      <w:pPr>
        <w:pStyle w:val="Akapitzlist"/>
        <w:numPr>
          <w:ilvl w:val="0"/>
          <w:numId w:val="1"/>
        </w:numPr>
        <w:spacing w:afterLines="160" w:after="384" w:line="360" w:lineRule="auto"/>
        <w:ind w:left="-57"/>
        <w:rPr>
          <w:rFonts w:ascii="Tahoma" w:hAnsi="Tahoma" w:cs="Tahoma"/>
        </w:rPr>
      </w:pPr>
      <w:r w:rsidRPr="00220C82">
        <w:rPr>
          <w:rFonts w:ascii="Tahoma" w:hAnsi="Tahoma" w:cs="Tahoma"/>
        </w:rPr>
        <w:t>Bon stażowy może otrzymać bezrobotny, który:</w:t>
      </w:r>
    </w:p>
    <w:p w:rsidR="00894D90" w:rsidRPr="00220C82" w:rsidRDefault="00894D90" w:rsidP="00AF2DE4">
      <w:pPr>
        <w:pStyle w:val="Akapitzlist"/>
        <w:numPr>
          <w:ilvl w:val="0"/>
          <w:numId w:val="2"/>
        </w:numPr>
        <w:spacing w:afterLines="160" w:after="384" w:line="360" w:lineRule="auto"/>
        <w:ind w:left="-57" w:hanging="357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nie</w:t>
      </w:r>
      <w:proofErr w:type="gramEnd"/>
      <w:r w:rsidRPr="00220C82">
        <w:rPr>
          <w:rFonts w:ascii="Tahoma" w:hAnsi="Tahoma" w:cs="Tahoma"/>
        </w:rPr>
        <w:t xml:space="preserve"> ukończył 30 roku życia,</w:t>
      </w:r>
    </w:p>
    <w:p w:rsidR="00894D90" w:rsidRPr="00220C82" w:rsidRDefault="00894D90" w:rsidP="00AF2DE4">
      <w:pPr>
        <w:pStyle w:val="Akapitzlist"/>
        <w:numPr>
          <w:ilvl w:val="0"/>
          <w:numId w:val="2"/>
        </w:numPr>
        <w:spacing w:afterLines="160" w:after="384" w:line="360" w:lineRule="auto"/>
        <w:ind w:left="-57" w:hanging="357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złożył</w:t>
      </w:r>
      <w:proofErr w:type="gramEnd"/>
      <w:r w:rsidRPr="00220C82">
        <w:rPr>
          <w:rFonts w:ascii="Tahoma" w:hAnsi="Tahoma" w:cs="Tahoma"/>
        </w:rPr>
        <w:t xml:space="preserve"> wniosek o przyznanie bonu stażowego,</w:t>
      </w:r>
    </w:p>
    <w:p w:rsidR="00894D90" w:rsidRPr="00220C82" w:rsidRDefault="00894D90" w:rsidP="006D5B37">
      <w:pPr>
        <w:pStyle w:val="Akapitzlist"/>
        <w:numPr>
          <w:ilvl w:val="0"/>
          <w:numId w:val="2"/>
        </w:numPr>
        <w:spacing w:after="120" w:line="360" w:lineRule="auto"/>
        <w:ind w:left="-57" w:hanging="357"/>
        <w:contextualSpacing w:val="0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znalazł</w:t>
      </w:r>
      <w:proofErr w:type="gramEnd"/>
      <w:r w:rsidRPr="00220C82">
        <w:rPr>
          <w:rFonts w:ascii="Tahoma" w:hAnsi="Tahoma" w:cs="Tahoma"/>
        </w:rPr>
        <w:t xml:space="preserve"> pracodawcę do realizacji stażu, który zobowiązał się go zatrudnić po zakończeniu stażu na okres 6 miesięcy.</w:t>
      </w:r>
    </w:p>
    <w:p w:rsidR="00894D90" w:rsidRPr="00220C82" w:rsidRDefault="00894D90" w:rsidP="00AF2DE4">
      <w:pPr>
        <w:pStyle w:val="Akapitzlist"/>
        <w:numPr>
          <w:ilvl w:val="0"/>
          <w:numId w:val="1"/>
        </w:numPr>
        <w:spacing w:afterLines="160" w:after="384" w:line="360" w:lineRule="auto"/>
        <w:ind w:left="-57"/>
        <w:rPr>
          <w:rFonts w:ascii="Tahoma" w:hAnsi="Tahoma" w:cs="Tahoma"/>
        </w:rPr>
      </w:pPr>
      <w:r w:rsidRPr="00220C82">
        <w:rPr>
          <w:rFonts w:ascii="Tahoma" w:hAnsi="Tahoma" w:cs="Tahoma"/>
        </w:rPr>
        <w:t>W ramach bonu stażowego Urząd finansuje:</w:t>
      </w:r>
    </w:p>
    <w:p w:rsidR="00894D90" w:rsidRPr="00220C82" w:rsidRDefault="00894D90" w:rsidP="00AF2DE4">
      <w:pPr>
        <w:pStyle w:val="Akapitzlist"/>
        <w:numPr>
          <w:ilvl w:val="0"/>
          <w:numId w:val="3"/>
        </w:numPr>
        <w:spacing w:afterLines="160" w:after="384" w:line="360" w:lineRule="auto"/>
        <w:ind w:left="-57" w:hanging="357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stypendium</w:t>
      </w:r>
      <w:proofErr w:type="gramEnd"/>
      <w:r w:rsidRPr="00220C82">
        <w:rPr>
          <w:rFonts w:ascii="Tahoma" w:hAnsi="Tahoma" w:cs="Tahoma"/>
        </w:rPr>
        <w:t xml:space="preserve"> stażowe w wysokości 120% kwoty zasiłku, o którym mowa w art. 72 ust. 1 pkt 1</w:t>
      </w:r>
      <w:r w:rsidR="000A42FA" w:rsidRPr="00220C82">
        <w:rPr>
          <w:rFonts w:ascii="Tahoma" w:hAnsi="Tahoma" w:cs="Tahoma"/>
        </w:rPr>
        <w:t xml:space="preserve"> ustawy,</w:t>
      </w:r>
    </w:p>
    <w:p w:rsidR="00894D90" w:rsidRPr="00220C82" w:rsidRDefault="00894D90" w:rsidP="00AF2DE4">
      <w:pPr>
        <w:pStyle w:val="Akapitzlist"/>
        <w:numPr>
          <w:ilvl w:val="0"/>
          <w:numId w:val="3"/>
        </w:numPr>
        <w:spacing w:afterLines="160" w:after="384" w:line="360" w:lineRule="auto"/>
        <w:ind w:left="-57" w:hanging="357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koszty</w:t>
      </w:r>
      <w:proofErr w:type="gramEnd"/>
      <w:r w:rsidRPr="00220C82">
        <w:rPr>
          <w:rFonts w:ascii="Tahoma" w:hAnsi="Tahoma" w:cs="Tahoma"/>
        </w:rPr>
        <w:t xml:space="preserve"> przejazdu do i z miejsca odbywania stażu – w formie ryczałtu,</w:t>
      </w:r>
    </w:p>
    <w:p w:rsidR="00894D90" w:rsidRPr="00220C82" w:rsidRDefault="00894D90" w:rsidP="00AF2DE4">
      <w:pPr>
        <w:pStyle w:val="Akapitzlist"/>
        <w:numPr>
          <w:ilvl w:val="0"/>
          <w:numId w:val="3"/>
        </w:numPr>
        <w:spacing w:afterLines="160" w:after="384" w:line="360" w:lineRule="auto"/>
        <w:ind w:left="-57" w:hanging="357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koszty</w:t>
      </w:r>
      <w:proofErr w:type="gramEnd"/>
      <w:r w:rsidRPr="00220C82">
        <w:rPr>
          <w:rFonts w:ascii="Tahoma" w:hAnsi="Tahoma" w:cs="Tahoma"/>
        </w:rPr>
        <w:t xml:space="preserve"> niezbędnych badań lekarskich lub psychologicznych,</w:t>
      </w:r>
    </w:p>
    <w:p w:rsidR="00894D90" w:rsidRPr="00220C82" w:rsidRDefault="00894D90" w:rsidP="006D5B37">
      <w:pPr>
        <w:pStyle w:val="Akapitzlist"/>
        <w:numPr>
          <w:ilvl w:val="0"/>
          <w:numId w:val="3"/>
        </w:numPr>
        <w:spacing w:after="120" w:line="360" w:lineRule="auto"/>
        <w:ind w:left="-57" w:right="709" w:hanging="357"/>
        <w:contextualSpacing w:val="0"/>
        <w:rPr>
          <w:rFonts w:ascii="Tahoma" w:hAnsi="Tahoma" w:cs="Tahoma"/>
        </w:rPr>
      </w:pPr>
      <w:proofErr w:type="gramStart"/>
      <w:r w:rsidRPr="00220C82">
        <w:rPr>
          <w:rFonts w:ascii="Tahoma" w:hAnsi="Tahoma" w:cs="Tahoma"/>
        </w:rPr>
        <w:t>premie</w:t>
      </w:r>
      <w:proofErr w:type="gramEnd"/>
      <w:r w:rsidRPr="00220C82">
        <w:rPr>
          <w:rFonts w:ascii="Tahoma" w:hAnsi="Tahoma" w:cs="Tahoma"/>
        </w:rPr>
        <w:t xml:space="preserve"> dla pracodawcy po spełnieniu warunku dotyczącego 6 - miesięcznego zatrudnienia po zakończeniu stażu.</w:t>
      </w:r>
    </w:p>
    <w:p w:rsidR="00894D90" w:rsidRPr="00220C82" w:rsidRDefault="00894D90" w:rsidP="00AF2DE4">
      <w:pPr>
        <w:pStyle w:val="Akapitzlist"/>
        <w:numPr>
          <w:ilvl w:val="0"/>
          <w:numId w:val="1"/>
        </w:numPr>
        <w:spacing w:afterLines="160" w:after="384" w:line="360" w:lineRule="auto"/>
        <w:ind w:left="-57"/>
        <w:rPr>
          <w:rFonts w:ascii="Tahoma" w:hAnsi="Tahoma" w:cs="Tahoma"/>
        </w:rPr>
      </w:pPr>
      <w:r w:rsidRPr="00220C82">
        <w:rPr>
          <w:rFonts w:ascii="Tahoma" w:hAnsi="Tahoma" w:cs="Tahoma"/>
        </w:rPr>
        <w:t>Realizacja bonu stażowego przebiega w sposób następujący:</w:t>
      </w:r>
    </w:p>
    <w:p w:rsidR="00894D90" w:rsidRPr="00220C82" w:rsidRDefault="00894D90" w:rsidP="00AF2DE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osoba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bezrobotna występuje z wnioskiem do Urzędu o przyznanie bonu stażowego,</w:t>
      </w:r>
    </w:p>
    <w:p w:rsidR="00894D90" w:rsidRPr="00220C82" w:rsidRDefault="00894D90" w:rsidP="00AF2DE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po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pozytywnej weryfikacji wniosku następuje wydanie bonu stażowego z określonym </w:t>
      </w: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terminem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ważności na jego rozliczenie wraz z wnioskiem dla pracodawcy stanowiącym potwierdzenie gotowości zorganizowania sześciomiesięcznego stażu dla osoby bezrobotnej wskazanej w bonie stażowym,</w:t>
      </w:r>
    </w:p>
    <w:p w:rsidR="00894D90" w:rsidRPr="00220C82" w:rsidRDefault="00894D90" w:rsidP="00AF2DE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po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pozytywnym rozpatrzeniu wniosku złożonego przez pracodawcę zostaje zawarta umowa o zorganizowanie stażu w ramach bonu stażowego pomiędzy starostą a pracodawcą,</w:t>
      </w:r>
    </w:p>
    <w:p w:rsidR="00894D90" w:rsidRPr="00220C82" w:rsidRDefault="00894D90" w:rsidP="006D5B3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-57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wydanie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skierowania na staż i na badania lekarskie osobie bezrobotnej.</w:t>
      </w:r>
    </w:p>
    <w:p w:rsidR="00894D90" w:rsidRPr="00220C82" w:rsidRDefault="00894D90" w:rsidP="00AF2DE4">
      <w:pPr>
        <w:pStyle w:val="Akapitzlist"/>
        <w:numPr>
          <w:ilvl w:val="0"/>
          <w:numId w:val="1"/>
        </w:numPr>
        <w:spacing w:afterLines="160" w:after="384" w:line="360" w:lineRule="auto"/>
        <w:ind w:left="-57"/>
        <w:rPr>
          <w:rFonts w:ascii="Tahoma" w:eastAsia="Times New Roman" w:hAnsi="Tahoma" w:cs="Tahoma"/>
          <w:lang w:eastAsia="pl-PL"/>
        </w:rPr>
      </w:pPr>
      <w:r w:rsidRPr="00220C82">
        <w:rPr>
          <w:rFonts w:ascii="Tahoma" w:eastAsia="Times New Roman" w:hAnsi="Tahoma" w:cs="Tahoma"/>
          <w:lang w:eastAsia="pl-PL"/>
        </w:rPr>
        <w:t>Urząd może odmówić pozytywnego rozpatrzenia wniosku złożonego przez pracodawcę, jeżeli w latach poprzednich w trakcie realizacji umów zawartych w Powiatowym Urzędzie Pracy wystąpiły trudności w realizacji tychże umów.</w:t>
      </w:r>
    </w:p>
    <w:p w:rsidR="00894D90" w:rsidRPr="00220C82" w:rsidRDefault="00894D90" w:rsidP="006D5B37">
      <w:pPr>
        <w:pStyle w:val="Akapitzlist"/>
        <w:numPr>
          <w:ilvl w:val="0"/>
          <w:numId w:val="1"/>
        </w:numPr>
        <w:spacing w:after="120" w:line="360" w:lineRule="auto"/>
        <w:ind w:left="-63" w:hanging="357"/>
        <w:contextualSpacing w:val="0"/>
        <w:rPr>
          <w:rFonts w:ascii="Tahoma" w:eastAsia="Times New Roman" w:hAnsi="Tahoma" w:cs="Tahoma"/>
          <w:lang w:eastAsia="pl-PL"/>
        </w:rPr>
      </w:pPr>
      <w:r w:rsidRPr="00220C82">
        <w:rPr>
          <w:rFonts w:ascii="Tahoma" w:eastAsia="Times New Roman" w:hAnsi="Tahoma" w:cs="Tahoma"/>
          <w:lang w:eastAsia="pl-PL"/>
        </w:rPr>
        <w:lastRenderedPageBreak/>
        <w:t>Staż nie może być realizowanych w zawodach regulowanych</w:t>
      </w:r>
      <w:r w:rsidR="00A266D5" w:rsidRPr="00220C82">
        <w:rPr>
          <w:rFonts w:ascii="Tahoma" w:eastAsia="Times New Roman" w:hAnsi="Tahoma" w:cs="Tahoma"/>
          <w:lang w:eastAsia="pl-PL"/>
        </w:rPr>
        <w:t xml:space="preserve"> oraz w </w:t>
      </w:r>
      <w:proofErr w:type="gramStart"/>
      <w:r w:rsidR="00A266D5" w:rsidRPr="00220C82">
        <w:rPr>
          <w:rFonts w:ascii="Tahoma" w:eastAsia="Times New Roman" w:hAnsi="Tahoma" w:cs="Tahoma"/>
          <w:lang w:eastAsia="pl-PL"/>
        </w:rPr>
        <w:t>sytuacji gdy</w:t>
      </w:r>
      <w:proofErr w:type="gramEnd"/>
      <w:r w:rsidR="00A266D5" w:rsidRPr="00220C82">
        <w:rPr>
          <w:rFonts w:ascii="Tahoma" w:eastAsia="Times New Roman" w:hAnsi="Tahoma" w:cs="Tahoma"/>
          <w:lang w:eastAsia="pl-PL"/>
        </w:rPr>
        <w:t xml:space="preserve"> miejsce prowadzenia działalności gospodarczej jest równocześnie miejscem zamieszkania/zameldowania organizatora stażu </w:t>
      </w:r>
      <w:r w:rsidR="00C3148E" w:rsidRPr="00220C82">
        <w:rPr>
          <w:rFonts w:ascii="Tahoma" w:eastAsia="Times New Roman" w:hAnsi="Tahoma" w:cs="Tahoma"/>
          <w:lang w:eastAsia="pl-PL"/>
        </w:rPr>
        <w:t>i</w:t>
      </w:r>
      <w:r w:rsidR="00A266D5" w:rsidRPr="00220C82">
        <w:rPr>
          <w:rFonts w:ascii="Tahoma" w:eastAsia="Times New Roman" w:hAnsi="Tahoma" w:cs="Tahoma"/>
          <w:lang w:eastAsia="pl-PL"/>
        </w:rPr>
        <w:t xml:space="preserve"> osoby bezrobotnej.</w:t>
      </w:r>
    </w:p>
    <w:p w:rsidR="00894D90" w:rsidRPr="00220C82" w:rsidRDefault="00894D90" w:rsidP="006D5B37">
      <w:pPr>
        <w:pStyle w:val="Akapitzlist"/>
        <w:numPr>
          <w:ilvl w:val="0"/>
          <w:numId w:val="1"/>
        </w:numPr>
        <w:spacing w:after="120" w:line="360" w:lineRule="auto"/>
        <w:ind w:left="-63" w:hanging="357"/>
        <w:contextualSpacing w:val="0"/>
        <w:rPr>
          <w:rFonts w:ascii="Tahoma" w:eastAsia="Times New Roman" w:hAnsi="Tahoma" w:cs="Tahoma"/>
          <w:lang w:eastAsia="pl-PL"/>
        </w:rPr>
      </w:pPr>
      <w:r w:rsidRPr="00220C82">
        <w:rPr>
          <w:rFonts w:ascii="Tahoma" w:eastAsia="Times New Roman" w:hAnsi="Tahoma" w:cs="Tahoma"/>
          <w:lang w:eastAsia="pl-PL"/>
        </w:rPr>
        <w:t>Urząd może odmówić skierowania na staż w zawodach, w których wykonywanie czynności ma wpływ na zdrowie i życie ludzkie np. kierowca, instruktor nauki jazdy, a także w zawodach związanych z odpowiedzialnością finansową np. kasjer.</w:t>
      </w:r>
    </w:p>
    <w:p w:rsidR="00894D90" w:rsidRPr="00220C82" w:rsidRDefault="00894D90" w:rsidP="006D5B37">
      <w:pPr>
        <w:pStyle w:val="Akapitzlist"/>
        <w:numPr>
          <w:ilvl w:val="0"/>
          <w:numId w:val="1"/>
        </w:numPr>
        <w:spacing w:after="120" w:line="360" w:lineRule="auto"/>
        <w:ind w:left="-63" w:hanging="357"/>
        <w:contextualSpacing w:val="0"/>
        <w:rPr>
          <w:rFonts w:ascii="Tahoma" w:eastAsia="Times New Roman" w:hAnsi="Tahoma" w:cs="Tahoma"/>
          <w:lang w:eastAsia="pl-PL"/>
        </w:rPr>
      </w:pPr>
      <w:r w:rsidRPr="00220C82">
        <w:rPr>
          <w:rFonts w:ascii="Tahoma" w:eastAsia="Times New Roman" w:hAnsi="Tahoma" w:cs="Tahoma"/>
          <w:lang w:eastAsia="pl-PL"/>
        </w:rPr>
        <w:t>W przypadku organizowania stażu współfinansowanego ze środków Unii Europejskiej mogą być określone dodatkowe kryteria wynikające z realizowanego projektu.</w:t>
      </w:r>
    </w:p>
    <w:p w:rsidR="00894D90" w:rsidRPr="00220C82" w:rsidRDefault="00894D90" w:rsidP="006D5B37">
      <w:pPr>
        <w:pStyle w:val="Akapitzlist"/>
        <w:numPr>
          <w:ilvl w:val="0"/>
          <w:numId w:val="1"/>
        </w:numPr>
        <w:spacing w:after="120" w:line="360" w:lineRule="auto"/>
        <w:ind w:left="-63" w:hanging="357"/>
        <w:contextualSpacing w:val="0"/>
        <w:rPr>
          <w:rStyle w:val="Hipercze"/>
        </w:rPr>
      </w:pPr>
      <w:r w:rsidRPr="00220C82">
        <w:rPr>
          <w:rFonts w:ascii="Tahoma" w:eastAsia="Times New Roman" w:hAnsi="Tahoma" w:cs="Tahoma"/>
          <w:lang w:eastAsia="pl-PL"/>
        </w:rPr>
        <w:t>Urząd zastrzega sobie prawo do weryfikacji miejsca odbywania stażu przed zawarciem umowy o zorganizowanie stażu.</w:t>
      </w:r>
    </w:p>
    <w:p w:rsidR="00894D90" w:rsidRPr="00220C82" w:rsidRDefault="00894D90" w:rsidP="006D5B37">
      <w:pPr>
        <w:pStyle w:val="Akapitzlist"/>
        <w:numPr>
          <w:ilvl w:val="0"/>
          <w:numId w:val="1"/>
        </w:numPr>
        <w:spacing w:after="120" w:line="360" w:lineRule="auto"/>
        <w:ind w:left="-63" w:hanging="357"/>
        <w:contextualSpacing w:val="0"/>
      </w:pPr>
      <w:r w:rsidRPr="00220C82">
        <w:rPr>
          <w:rFonts w:ascii="Tahoma" w:hAnsi="Tahoma" w:cs="Tahoma"/>
        </w:rPr>
        <w:t>Wniosek o przyznanie bonu stażowego, jak również o zawarcie umowy o zorganizowanie stażu w ramach bonu stażowego należy złożyć w urzędzie, przesłać drogą pocztową lub elektroniczną na obowiązujących formularzach wraz z wymaganymi załącznikami.</w:t>
      </w:r>
    </w:p>
    <w:p w:rsidR="00894D90" w:rsidRPr="00220C82" w:rsidRDefault="00894D90" w:rsidP="006D5B37">
      <w:pPr>
        <w:pStyle w:val="Akapitzlist"/>
        <w:shd w:val="clear" w:color="auto" w:fill="FFFFFF"/>
        <w:spacing w:before="100" w:beforeAutospacing="1" w:after="0" w:line="240" w:lineRule="auto"/>
        <w:ind w:left="-57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220C82">
        <w:rPr>
          <w:rFonts w:ascii="Tahoma" w:eastAsia="Times New Roman" w:hAnsi="Tahoma" w:cs="Tahoma"/>
          <w:color w:val="000000"/>
          <w:lang w:eastAsia="pl-PL"/>
        </w:rPr>
        <w:t>Wniosek wraz z załącznikami złożony w formie elektronicznej musi posiadać:</w:t>
      </w:r>
    </w:p>
    <w:p w:rsidR="00894D90" w:rsidRPr="00220C82" w:rsidRDefault="00894D90" w:rsidP="006D5B3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bezpieczny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894D90" w:rsidRPr="00220C82" w:rsidRDefault="00894D90" w:rsidP="006D5B3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220C82">
        <w:rPr>
          <w:rFonts w:ascii="Tahoma" w:eastAsia="Times New Roman" w:hAnsi="Tahoma" w:cs="Tahoma"/>
          <w:color w:val="000000"/>
          <w:lang w:eastAsia="pl-PL"/>
        </w:rPr>
        <w:t>podpis</w:t>
      </w:r>
      <w:proofErr w:type="gramEnd"/>
      <w:r w:rsidRPr="00220C82">
        <w:rPr>
          <w:rFonts w:ascii="Tahoma" w:eastAsia="Times New Roman" w:hAnsi="Tahoma" w:cs="Tahoma"/>
          <w:color w:val="000000"/>
          <w:lang w:eastAsia="pl-PL"/>
        </w:rPr>
        <w:t xml:space="preserve"> potwierdzony profilem zaufanym elektronicznej platformy usług administracji publicznej.</w:t>
      </w:r>
    </w:p>
    <w:p w:rsidR="00C84079" w:rsidRPr="00220C82" w:rsidRDefault="00C84079" w:rsidP="006D5B37">
      <w:pPr>
        <w:pStyle w:val="Akapitzlist"/>
        <w:numPr>
          <w:ilvl w:val="0"/>
          <w:numId w:val="1"/>
        </w:numPr>
        <w:spacing w:after="120" w:line="360" w:lineRule="auto"/>
        <w:ind w:left="-57" w:hanging="357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t>Wniosek należy wypełnić czytelnie: komputerowo lub czytelnym pismem. Poprawki należy wprowadzać poprzez skreślenie błędnego tekstu, wpisanie obok prawidłowego zapisu i każdorazowo zaparafować.</w:t>
      </w:r>
    </w:p>
    <w:p w:rsidR="00C84079" w:rsidRPr="00220C82" w:rsidRDefault="00C84079" w:rsidP="006D5B37">
      <w:pPr>
        <w:pStyle w:val="Akapitzlist"/>
        <w:numPr>
          <w:ilvl w:val="0"/>
          <w:numId w:val="1"/>
        </w:numPr>
        <w:spacing w:after="120" w:line="360" w:lineRule="auto"/>
        <w:ind w:left="0" w:hanging="414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t>Oceny wniosków dokonuje Dyrektor, K</w:t>
      </w:r>
      <w:r w:rsidR="000A42FA" w:rsidRPr="00220C82">
        <w:rPr>
          <w:rFonts w:ascii="Tahoma" w:hAnsi="Tahoma" w:cs="Tahoma"/>
        </w:rPr>
        <w:t xml:space="preserve">ierownik Centrum Aktywizacji </w:t>
      </w:r>
      <w:r w:rsidRPr="00220C82">
        <w:rPr>
          <w:rFonts w:ascii="Tahoma" w:hAnsi="Tahoma" w:cs="Tahoma"/>
        </w:rPr>
        <w:t xml:space="preserve">Zawodowej oraz Kierownik Działu Instrumentów Rynku Pracy. </w:t>
      </w:r>
      <w:r w:rsidRPr="00220C82">
        <w:rPr>
          <w:rFonts w:ascii="Tahoma" w:hAnsi="Tahoma" w:cs="Tahoma"/>
        </w:rPr>
        <w:br/>
        <w:t xml:space="preserve"> Nieobecność jednej z osób nie wstrzymuje rozpatrywania wniosków.</w:t>
      </w:r>
    </w:p>
    <w:p w:rsidR="00C84079" w:rsidRPr="00220C82" w:rsidRDefault="00C84079" w:rsidP="006D5B37">
      <w:pPr>
        <w:pStyle w:val="Akapitzlist"/>
        <w:numPr>
          <w:ilvl w:val="0"/>
          <w:numId w:val="1"/>
        </w:numPr>
        <w:spacing w:after="120" w:line="360" w:lineRule="auto"/>
        <w:ind w:left="0" w:right="1134" w:hanging="426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t>Dyrektor lub osoba upoważniona</w:t>
      </w:r>
      <w:r w:rsidR="000A42FA" w:rsidRPr="00220C82">
        <w:rPr>
          <w:rFonts w:ascii="Tahoma" w:hAnsi="Tahoma" w:cs="Tahoma"/>
        </w:rPr>
        <w:t xml:space="preserve"> podejmuje ostateczną decyzję o </w:t>
      </w:r>
      <w:r w:rsidRPr="00220C82">
        <w:rPr>
          <w:rFonts w:ascii="Tahoma" w:hAnsi="Tahoma" w:cs="Tahoma"/>
        </w:rPr>
        <w:t>zakwalifikowaniu wniosku do pozytywnego załatwien</w:t>
      </w:r>
      <w:r w:rsidR="00F94633" w:rsidRPr="00220C82">
        <w:rPr>
          <w:rFonts w:ascii="Tahoma" w:hAnsi="Tahoma" w:cs="Tahoma"/>
        </w:rPr>
        <w:t>i</w:t>
      </w:r>
      <w:r w:rsidRPr="00220C82">
        <w:rPr>
          <w:rFonts w:ascii="Tahoma" w:hAnsi="Tahoma" w:cs="Tahoma"/>
        </w:rPr>
        <w:t>a.</w:t>
      </w:r>
    </w:p>
    <w:p w:rsidR="008C6D9D" w:rsidRPr="00220C82" w:rsidRDefault="00C84079" w:rsidP="006D5B37">
      <w:pPr>
        <w:pStyle w:val="Akapitzlist"/>
        <w:numPr>
          <w:ilvl w:val="0"/>
          <w:numId w:val="1"/>
        </w:numPr>
        <w:spacing w:after="120" w:line="360" w:lineRule="auto"/>
        <w:ind w:left="0" w:right="992" w:hanging="414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t>O sposobie rozpatrzenia wniosku Pracodawca zostaje poinformowany w formie pisemnej, w terminie 30 dni od dnia złożenia kompletnego wniosku</w:t>
      </w:r>
      <w:r w:rsidR="008C6D9D" w:rsidRPr="00220C82">
        <w:rPr>
          <w:rFonts w:ascii="Tahoma" w:hAnsi="Tahoma" w:cs="Tahoma"/>
        </w:rPr>
        <w:t>.</w:t>
      </w:r>
      <w:r w:rsidRPr="00220C82">
        <w:rPr>
          <w:rFonts w:ascii="Tahoma" w:hAnsi="Tahoma" w:cs="Tahoma"/>
        </w:rPr>
        <w:t xml:space="preserve"> </w:t>
      </w:r>
    </w:p>
    <w:p w:rsidR="00C84079" w:rsidRPr="00220C82" w:rsidRDefault="00C84079" w:rsidP="006D5B37">
      <w:pPr>
        <w:pStyle w:val="Akapitzlist"/>
        <w:numPr>
          <w:ilvl w:val="0"/>
          <w:numId w:val="1"/>
        </w:numPr>
        <w:spacing w:after="120" w:line="360" w:lineRule="auto"/>
        <w:ind w:left="0" w:right="992" w:hanging="414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t>Odstępstwo od niniejszych zasad może nastąpić tylko w uzasadnionych przypadkach po wyrażeniu zgody przez Dyrektora lub osoby upoważnionej.</w:t>
      </w:r>
    </w:p>
    <w:p w:rsidR="00186AA0" w:rsidRPr="00220C82" w:rsidRDefault="00186AA0" w:rsidP="006D5B37">
      <w:pPr>
        <w:pStyle w:val="Akapitzlist"/>
        <w:numPr>
          <w:ilvl w:val="0"/>
          <w:numId w:val="1"/>
        </w:numPr>
        <w:spacing w:after="120" w:line="360" w:lineRule="auto"/>
        <w:ind w:left="0" w:right="992" w:hanging="414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lastRenderedPageBreak/>
        <w:t>Złożenie wniosku nie jest równoznaczne z jego pozytywnym rozpatrzeniem.</w:t>
      </w:r>
    </w:p>
    <w:p w:rsidR="00894D90" w:rsidRPr="00220C82" w:rsidRDefault="00C84079" w:rsidP="006D5B37">
      <w:pPr>
        <w:pStyle w:val="Akapitzlist"/>
        <w:numPr>
          <w:ilvl w:val="0"/>
          <w:numId w:val="1"/>
        </w:numPr>
        <w:spacing w:after="600" w:line="360" w:lineRule="auto"/>
        <w:ind w:left="0" w:hanging="414"/>
        <w:contextualSpacing w:val="0"/>
        <w:rPr>
          <w:rFonts w:ascii="Tahoma" w:hAnsi="Tahoma" w:cs="Tahoma"/>
        </w:rPr>
      </w:pPr>
      <w:r w:rsidRPr="00220C82">
        <w:rPr>
          <w:rFonts w:ascii="Tahoma" w:hAnsi="Tahoma" w:cs="Tahoma"/>
        </w:rPr>
        <w:t>Stanowisko Urzędu w sprawie wniosku o za</w:t>
      </w:r>
      <w:r w:rsidR="000A42FA" w:rsidRPr="00220C82">
        <w:rPr>
          <w:rFonts w:ascii="Tahoma" w:hAnsi="Tahoma" w:cs="Tahoma"/>
        </w:rPr>
        <w:t xml:space="preserve">warcie umowy o zorganizowanie </w:t>
      </w:r>
      <w:r w:rsidRPr="00220C82">
        <w:rPr>
          <w:rFonts w:ascii="Tahoma" w:hAnsi="Tahoma" w:cs="Tahoma"/>
        </w:rPr>
        <w:t>stażu dla osób bezrobotnych nie jest decyzją administracyjną i nie przysługuje od niej odwołanie.</w:t>
      </w:r>
      <w:bookmarkStart w:id="0" w:name="_GoBack"/>
      <w:bookmarkEnd w:id="0"/>
    </w:p>
    <w:p w:rsidR="00220C82" w:rsidRPr="00220C82" w:rsidRDefault="00220C82" w:rsidP="00220C82">
      <w:pPr>
        <w:jc w:val="right"/>
        <w:rPr>
          <w:rFonts w:ascii="Tahoma" w:hAnsi="Tahoma" w:cs="Tahoma"/>
          <w:i/>
          <w:lang w:eastAsia="pl-PL"/>
        </w:rPr>
      </w:pPr>
      <w:r w:rsidRPr="00220C82">
        <w:rPr>
          <w:rFonts w:ascii="Tahoma" w:hAnsi="Tahoma" w:cs="Tahoma"/>
          <w:i/>
          <w:lang w:eastAsia="pl-PL"/>
        </w:rPr>
        <w:t>Dyrektor Powiatowego Urzędu Pracy</w:t>
      </w:r>
    </w:p>
    <w:p w:rsidR="00220C82" w:rsidRPr="00220C82" w:rsidRDefault="00220C82" w:rsidP="00220C82">
      <w:pPr>
        <w:ind w:left="4248" w:firstLine="708"/>
        <w:jc w:val="center"/>
        <w:rPr>
          <w:rFonts w:ascii="Tahoma" w:hAnsi="Tahoma" w:cs="Tahoma"/>
          <w:i/>
          <w:lang w:eastAsia="pl-PL"/>
        </w:rPr>
      </w:pPr>
      <w:r w:rsidRPr="00220C82">
        <w:rPr>
          <w:rFonts w:ascii="Tahoma" w:hAnsi="Tahoma" w:cs="Tahoma"/>
          <w:i/>
          <w:lang w:eastAsia="pl-PL"/>
        </w:rPr>
        <w:t>Piotr Polak</w:t>
      </w:r>
    </w:p>
    <w:sectPr w:rsidR="00220C82" w:rsidRPr="0022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16E"/>
    <w:multiLevelType w:val="hybridMultilevel"/>
    <w:tmpl w:val="9A5C4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A6970"/>
    <w:multiLevelType w:val="hybridMultilevel"/>
    <w:tmpl w:val="7C24D2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139AF"/>
    <w:multiLevelType w:val="hybridMultilevel"/>
    <w:tmpl w:val="7AC8B0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EB4D25"/>
    <w:multiLevelType w:val="hybridMultilevel"/>
    <w:tmpl w:val="1444B3E4"/>
    <w:lvl w:ilvl="0" w:tplc="E1DAE44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FC3FA1"/>
    <w:multiLevelType w:val="hybridMultilevel"/>
    <w:tmpl w:val="F3E429B8"/>
    <w:lvl w:ilvl="0" w:tplc="06064DD4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9C"/>
    <w:rsid w:val="000A42FA"/>
    <w:rsid w:val="00151B2F"/>
    <w:rsid w:val="0017165E"/>
    <w:rsid w:val="00186AA0"/>
    <w:rsid w:val="00220C82"/>
    <w:rsid w:val="004160FD"/>
    <w:rsid w:val="00596107"/>
    <w:rsid w:val="006A1999"/>
    <w:rsid w:val="006D5B37"/>
    <w:rsid w:val="00827601"/>
    <w:rsid w:val="00894D90"/>
    <w:rsid w:val="008C6D9D"/>
    <w:rsid w:val="00A266D5"/>
    <w:rsid w:val="00A813F7"/>
    <w:rsid w:val="00A9339C"/>
    <w:rsid w:val="00AF2DE4"/>
    <w:rsid w:val="00C3148E"/>
    <w:rsid w:val="00C84079"/>
    <w:rsid w:val="00F94633"/>
    <w:rsid w:val="00FA3A25"/>
    <w:rsid w:val="00FB36ED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7FB3-FDDF-42C6-AB6E-3F92203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D90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94D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D9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4D90"/>
  </w:style>
  <w:style w:type="character" w:styleId="Pogrubienie">
    <w:name w:val="Strong"/>
    <w:basedOn w:val="Domylnaczcionkaakapitu"/>
    <w:uiPriority w:val="22"/>
    <w:qFormat/>
    <w:rsid w:val="00894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37</cp:revision>
  <cp:lastPrinted>2023-12-06T12:08:00Z</cp:lastPrinted>
  <dcterms:created xsi:type="dcterms:W3CDTF">2023-11-27T10:50:00Z</dcterms:created>
  <dcterms:modified xsi:type="dcterms:W3CDTF">2024-01-15T11:13:00Z</dcterms:modified>
</cp:coreProperties>
</file>