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46" w:rsidRDefault="00F60A46" w:rsidP="00296F95">
      <w:pPr>
        <w:spacing w:after="0" w:line="240" w:lineRule="auto"/>
        <w:ind w:right="-108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83BA4" wp14:editId="6024CA82">
            <wp:simplePos x="0" y="0"/>
            <wp:positionH relativeFrom="page">
              <wp:posOffset>190501</wp:posOffset>
            </wp:positionH>
            <wp:positionV relativeFrom="paragraph">
              <wp:posOffset>-431800</wp:posOffset>
            </wp:positionV>
            <wp:extent cx="7078690" cy="13716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887" cy="1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842036" w:rsidRDefault="00842036" w:rsidP="00296F95">
      <w:pPr>
        <w:spacing w:after="0" w:line="240" w:lineRule="auto"/>
        <w:ind w:right="-108"/>
        <w:rPr>
          <w:rFonts w:cs="Tahoma"/>
        </w:rPr>
      </w:pPr>
    </w:p>
    <w:p w:rsidR="00ED152C" w:rsidRDefault="00ED152C" w:rsidP="00296F95">
      <w:pPr>
        <w:spacing w:after="0" w:line="240" w:lineRule="auto"/>
        <w:ind w:right="-108"/>
        <w:rPr>
          <w:rFonts w:cs="Tahoma"/>
        </w:rPr>
      </w:pPr>
      <w:r w:rsidRPr="00AB7B0C">
        <w:rPr>
          <w:rFonts w:cs="Tahoma"/>
        </w:rPr>
        <w:t xml:space="preserve">Olkusz, dnia </w:t>
      </w:r>
      <w:r w:rsidR="00316F35">
        <w:rPr>
          <w:rFonts w:cs="Tahoma"/>
        </w:rPr>
        <w:t>09</w:t>
      </w:r>
      <w:r w:rsidR="001614EA">
        <w:rPr>
          <w:rFonts w:cs="Tahoma"/>
        </w:rPr>
        <w:t>.04</w:t>
      </w:r>
      <w:r w:rsidRPr="00AB7B0C">
        <w:rPr>
          <w:rFonts w:cs="Tahoma"/>
        </w:rPr>
        <w:t>.20</w:t>
      </w:r>
      <w:r w:rsidR="00F62452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BD3F2F" w:rsidRPr="00AB7B0C" w:rsidRDefault="00BD3F2F" w:rsidP="00296F95">
      <w:pPr>
        <w:spacing w:after="0" w:line="240" w:lineRule="auto"/>
        <w:ind w:right="-108"/>
        <w:rPr>
          <w:rFonts w:cs="Tahoma"/>
          <w:sz w:val="20"/>
        </w:rPr>
      </w:pPr>
    </w:p>
    <w:p w:rsidR="00CC6768" w:rsidRDefault="00CC6768" w:rsidP="00296F95">
      <w:pPr>
        <w:spacing w:after="0" w:line="240" w:lineRule="auto"/>
        <w:rPr>
          <w:rFonts w:cs="Tahoma"/>
        </w:rPr>
      </w:pPr>
    </w:p>
    <w:p w:rsidR="00BD3F2F" w:rsidRPr="00AB7B0C" w:rsidRDefault="00BD3F2F" w:rsidP="00296F95">
      <w:pPr>
        <w:spacing w:after="0" w:line="240" w:lineRule="auto"/>
        <w:rPr>
          <w:rFonts w:cs="Tahoma"/>
        </w:rPr>
      </w:pPr>
    </w:p>
    <w:p w:rsidR="00C72465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E5653F">
        <w:rPr>
          <w:rFonts w:cs="Tahoma"/>
        </w:rPr>
        <w:t>7</w:t>
      </w:r>
      <w:r w:rsidR="00F62452">
        <w:rPr>
          <w:rFonts w:cs="Tahoma"/>
        </w:rPr>
        <w:t>/IP/2024</w:t>
      </w:r>
    </w:p>
    <w:p w:rsidR="00FA40C1" w:rsidRPr="00AB7B0C" w:rsidRDefault="00FA40C1" w:rsidP="00296F95">
      <w:pPr>
        <w:spacing w:after="0" w:line="240" w:lineRule="auto"/>
        <w:rPr>
          <w:rFonts w:cs="Tahoma"/>
        </w:rPr>
      </w:pP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F60A46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E5653F" w:rsidP="007C693C">
            <w:pPr>
              <w:rPr>
                <w:rFonts w:cs="Tahoma"/>
                <w:b/>
              </w:rPr>
            </w:pPr>
            <w:r>
              <w:rPr>
                <w:rStyle w:val="Pogrubienie"/>
                <w:rFonts w:eastAsiaTheme="majorEastAsia"/>
              </w:rPr>
              <w:t xml:space="preserve">Kompleksowy kurs masaży chińskich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 xml:space="preserve">w </w:t>
            </w:r>
            <w:r w:rsidR="004F66FA">
              <w:rPr>
                <w:rFonts w:cs="Tahoma"/>
              </w:rPr>
              <w:t>ramach środków Funduszu Pracy.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C9B" w:rsidRDefault="00D66E69" w:rsidP="00F60A46">
            <w:pPr>
              <w:pStyle w:val="Nagwek1"/>
              <w:outlineLvl w:val="0"/>
              <w:rPr>
                <w:b/>
              </w:rPr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 xml:space="preserve">racy do złożenia oferty na </w:t>
            </w:r>
            <w:r w:rsidR="00131C9B">
              <w:t>przeprowa</w:t>
            </w:r>
            <w:r w:rsidR="004F66FA">
              <w:t>d</w:t>
            </w:r>
            <w:r w:rsidR="00131C9B">
              <w:t>z</w:t>
            </w:r>
            <w:r w:rsidR="004F66FA">
              <w:t xml:space="preserve">enie i </w:t>
            </w:r>
            <w:r w:rsidRPr="00C341D2">
              <w:t xml:space="preserve">zorganizowanie </w:t>
            </w:r>
            <w:r w:rsidR="004F66FA">
              <w:t>usługi szkoleniowej</w:t>
            </w:r>
            <w:r w:rsidRPr="00C341D2">
              <w:t>:</w:t>
            </w:r>
            <w:r w:rsidR="00A310E2">
              <w:rPr>
                <w:rStyle w:val="Pogrubienie"/>
                <w:rFonts w:eastAsiaTheme="majorEastAsia"/>
              </w:rPr>
              <w:t xml:space="preserve"> </w:t>
            </w:r>
            <w:r w:rsidR="000A4449">
              <w:rPr>
                <w:rStyle w:val="Pogrubienie"/>
                <w:rFonts w:eastAsiaTheme="majorEastAsia"/>
              </w:rPr>
              <w:t xml:space="preserve">Kompleksowy kurs masaży chińskich </w:t>
            </w:r>
            <w:r w:rsidR="00045956" w:rsidRPr="00CA0E7D">
              <w:rPr>
                <w:b/>
              </w:rPr>
              <w:t>dla 1 osoby</w:t>
            </w:r>
            <w:r w:rsidR="00F43004" w:rsidRPr="00C341D2">
              <w:t xml:space="preserve">, </w:t>
            </w:r>
            <w:r w:rsidR="00A22403" w:rsidRPr="00C341D2">
              <w:t xml:space="preserve">w </w:t>
            </w:r>
            <w:r w:rsidR="00131C9B">
              <w:t xml:space="preserve">ramach środków Funduszu Pracy, </w:t>
            </w:r>
            <w:r w:rsidRPr="00C341D2">
              <w:t xml:space="preserve">na formularzu oferty (załącznik nr 1 do zapytania ofertowego) wraz z załącznikami do dnia </w:t>
            </w:r>
            <w:r w:rsidR="00AC6B71">
              <w:rPr>
                <w:b/>
              </w:rPr>
              <w:t>16</w:t>
            </w:r>
            <w:r w:rsidRPr="00797502">
              <w:rPr>
                <w:b/>
              </w:rPr>
              <w:t>.0</w:t>
            </w:r>
            <w:r w:rsidR="00E825D8">
              <w:rPr>
                <w:b/>
              </w:rPr>
              <w:t>4</w:t>
            </w:r>
            <w:r w:rsidR="00A70456">
              <w:rPr>
                <w:b/>
              </w:rPr>
              <w:t>.2024</w:t>
            </w:r>
            <w:r w:rsidR="003E7D75" w:rsidRPr="00797502">
              <w:rPr>
                <w:b/>
              </w:rPr>
              <w:t xml:space="preserve"> </w:t>
            </w:r>
            <w:proofErr w:type="gramStart"/>
            <w:r w:rsidRPr="00797502">
              <w:rPr>
                <w:b/>
              </w:rPr>
              <w:t>r</w:t>
            </w:r>
            <w:proofErr w:type="gramEnd"/>
            <w:r w:rsidRPr="00797502">
              <w:rPr>
                <w:b/>
              </w:rPr>
              <w:t>.</w:t>
            </w:r>
          </w:p>
          <w:p w:rsidR="00FA0143" w:rsidRDefault="00D66E69" w:rsidP="00F60A46">
            <w:pPr>
              <w:pStyle w:val="Nagwek1"/>
              <w:outlineLvl w:val="0"/>
            </w:pPr>
            <w:r w:rsidRPr="00AB7B0C">
              <w:t xml:space="preserve">Zasady organizacji szkoleń dla osób bezrobotnych i poszukujących pracy określają przepisy Ustawy </w:t>
            </w:r>
            <w:r w:rsidR="00313C9D">
              <w:br/>
            </w:r>
            <w:r w:rsidRPr="00AB7B0C">
              <w:t>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  <w:p w:rsidR="00FA40C1" w:rsidRPr="00FA40C1" w:rsidRDefault="00FA40C1" w:rsidP="00FA40C1"/>
        </w:tc>
      </w:tr>
      <w:tr w:rsidR="00FA0143" w:rsidRPr="00AB7B0C" w:rsidTr="00E825D8">
        <w:trPr>
          <w:trHeight w:val="29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Pr="00E825D8" w:rsidRDefault="005A0295" w:rsidP="00F60A46">
            <w:pPr>
              <w:pStyle w:val="Nagwek2"/>
              <w:outlineLvl w:val="1"/>
            </w:pPr>
            <w:r w:rsidRPr="00AB7B0C">
              <w:t xml:space="preserve">ZASADY WYBORU </w:t>
            </w:r>
            <w:r w:rsidR="00772612" w:rsidRPr="00AB7B0C">
              <w:t>I OCENY INSTYTUCJI SZKOLENIOWEJ</w:t>
            </w: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</w:t>
            </w:r>
            <w:proofErr w:type="gramStart"/>
            <w:r w:rsidRPr="00AB7B0C">
              <w:rPr>
                <w:rFonts w:cs="Tahoma"/>
              </w:rPr>
              <w:t>najwyższej jakości</w:t>
            </w:r>
            <w:proofErr w:type="gramEnd"/>
            <w:r w:rsidRPr="00AB7B0C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Default="005A0295" w:rsidP="00D76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13698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E825D8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  <w:p w:rsidR="00FA40C1" w:rsidRPr="00D76593" w:rsidRDefault="00FA40C1" w:rsidP="00FA40C1">
            <w:pPr>
              <w:pStyle w:val="Akapitzlist"/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FA0143" w:rsidRPr="00AB7B0C" w:rsidTr="00F60A46">
        <w:trPr>
          <w:trHeight w:val="284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F60A46">
            <w:pPr>
              <w:pStyle w:val="Nagwek2"/>
              <w:outlineLvl w:val="1"/>
            </w:pPr>
            <w:r w:rsidRPr="00AB7B0C">
              <w:t>PRZEDMIOT ZAMÓW</w:t>
            </w:r>
            <w:r w:rsidR="00772612" w:rsidRPr="00AB7B0C">
              <w:t>IENIA</w:t>
            </w:r>
          </w:p>
        </w:tc>
      </w:tr>
      <w:tr w:rsidR="00FA0143" w:rsidRPr="00AB7B0C" w:rsidTr="00D72390">
        <w:trPr>
          <w:trHeight w:val="141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 xml:space="preserve">Zorganizowanie i </w:t>
            </w:r>
            <w:r w:rsidR="00131C9B">
              <w:rPr>
                <w:rFonts w:cs="Tahoma"/>
                <w:bCs/>
                <w:iCs/>
              </w:rPr>
              <w:t>przeprowadzenie usługi szkoleniowej</w:t>
            </w:r>
            <w:r w:rsidRPr="00AB7B0C">
              <w:rPr>
                <w:rFonts w:cs="Tahoma"/>
                <w:bCs/>
                <w:iCs/>
              </w:rPr>
              <w:t xml:space="preserve">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0A4449">
              <w:rPr>
                <w:rStyle w:val="Pogrubienie"/>
                <w:rFonts w:eastAsiaTheme="majorEastAsia"/>
              </w:rPr>
              <w:t xml:space="preserve">Kompleksowy kurs masaży chińskich dla </w:t>
            </w:r>
            <w:r w:rsidR="007C2DDC" w:rsidRPr="00CA0E7D">
              <w:rPr>
                <w:rFonts w:cs="Tahoma"/>
                <w:b/>
              </w:rPr>
              <w:t>1 oso</w:t>
            </w:r>
            <w:r w:rsidR="00EE3AC8" w:rsidRPr="00CA0E7D">
              <w:rPr>
                <w:rFonts w:cs="Tahoma"/>
                <w:b/>
              </w:rPr>
              <w:t>b</w:t>
            </w:r>
            <w:r w:rsidR="007C2DDC" w:rsidRPr="00CA0E7D">
              <w:rPr>
                <w:rFonts w:cs="Tahoma"/>
                <w:b/>
              </w:rPr>
              <w:t>y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131C9B">
              <w:t>ramach środków Funduszu Pracy.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131C9B">
              <w:rPr>
                <w:rFonts w:cs="Tahoma"/>
              </w:rPr>
              <w:t>a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 xml:space="preserve">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w celu </w:t>
            </w:r>
            <w:proofErr w:type="gramStart"/>
            <w:r w:rsidRPr="00AB7B0C">
              <w:rPr>
                <w:rFonts w:cs="Tahoma"/>
              </w:rPr>
              <w:t>podnoszenia jakości</w:t>
            </w:r>
            <w:proofErr w:type="gramEnd"/>
            <w:r w:rsidRPr="00AB7B0C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lastRenderedPageBreak/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1E0E62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czas</w:t>
            </w:r>
            <w:proofErr w:type="gramEnd"/>
            <w:r w:rsidRPr="00AB7B0C">
              <w:rPr>
                <w:rFonts w:cs="Tahoma"/>
              </w:rPr>
              <w:t xml:space="preserve">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wymagania</w:t>
            </w:r>
            <w:proofErr w:type="gramEnd"/>
            <w:r w:rsidRPr="00AB7B0C">
              <w:rPr>
                <w:rFonts w:cs="Tahoma"/>
              </w:rPr>
              <w:t xml:space="preserve">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cele</w:t>
            </w:r>
            <w:proofErr w:type="gramEnd"/>
            <w:r w:rsidRPr="00AB7B0C">
              <w:rPr>
                <w:rFonts w:cs="Tahoma"/>
              </w:rPr>
              <w:t xml:space="preserve">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plan</w:t>
            </w:r>
            <w:proofErr w:type="gramEnd"/>
            <w:r w:rsidRPr="00AB7B0C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opis</w:t>
            </w:r>
            <w:proofErr w:type="gramEnd"/>
            <w:r w:rsidRPr="00AB7B0C">
              <w:rPr>
                <w:rFonts w:cs="Tahoma"/>
              </w:rPr>
              <w:t xml:space="preserve">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wykaz</w:t>
            </w:r>
            <w:proofErr w:type="gramEnd"/>
            <w:r w:rsidRPr="00AB7B0C">
              <w:rPr>
                <w:rFonts w:cs="Tahoma"/>
              </w:rPr>
              <w:t xml:space="preserve"> literatury oraz niezbędnych środków i materiałów dydaktycznych,</w:t>
            </w:r>
          </w:p>
          <w:p w:rsidR="00A310E2" w:rsidRPr="00A310E2" w:rsidRDefault="008209F0" w:rsidP="00A310E2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przewidziane</w:t>
            </w:r>
            <w:proofErr w:type="gramEnd"/>
            <w:r w:rsidRPr="00AB7B0C">
              <w:rPr>
                <w:rFonts w:cs="Tahoma"/>
              </w:rPr>
              <w:t xml:space="preserve"> sprawdziany i egzaminy.</w:t>
            </w:r>
          </w:p>
          <w:p w:rsidR="00623335" w:rsidRPr="00623335" w:rsidRDefault="00FB1F10" w:rsidP="00623335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>
              <w:t xml:space="preserve">Szkolenie powinno mieć przede wszystkim charakter praktyczny i </w:t>
            </w:r>
            <w:proofErr w:type="gramStart"/>
            <w:r>
              <w:t>obejmować co</w:t>
            </w:r>
            <w:proofErr w:type="gramEnd"/>
            <w:r>
              <w:t xml:space="preserve"> najmniej 40 godzin dydaktycznych zajęć </w:t>
            </w:r>
            <w:r w:rsidRPr="00FB1F10">
              <w:rPr>
                <w:rFonts w:cs="Tahoma"/>
              </w:rPr>
              <w:t>z następującymi zagadnieniami:</w:t>
            </w:r>
          </w:p>
          <w:p w:rsidR="00FB1F10" w:rsidRDefault="00FB1F10" w:rsidP="00623335">
            <w:pPr>
              <w:pStyle w:val="Akapitzlist"/>
              <w:numPr>
                <w:ilvl w:val="1"/>
                <w:numId w:val="48"/>
              </w:numPr>
              <w:ind w:left="157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Masaż </w:t>
            </w:r>
            <w:proofErr w:type="spellStart"/>
            <w:r>
              <w:rPr>
                <w:rFonts w:ascii="Helvetica" w:hAnsi="Helvetica" w:cs="Helvetica"/>
              </w:rPr>
              <w:t>Gua</w:t>
            </w:r>
            <w:proofErr w:type="spellEnd"/>
            <w:r w:rsidR="007A1490">
              <w:rPr>
                <w:rFonts w:ascii="Helvetica" w:hAnsi="Helvetica" w:cs="Helvetica"/>
              </w:rPr>
              <w:t xml:space="preserve"> </w:t>
            </w:r>
            <w:proofErr w:type="spellStart"/>
            <w:r w:rsidR="007A1490">
              <w:rPr>
                <w:rFonts w:ascii="Helvetica" w:hAnsi="Helvetica" w:cs="Helvetica"/>
              </w:rPr>
              <w:t>Sha</w:t>
            </w:r>
            <w:proofErr w:type="spellEnd"/>
            <w:r w:rsidR="007A1490">
              <w:rPr>
                <w:rFonts w:ascii="Helvetica" w:hAnsi="Helvetica" w:cs="Helvetica"/>
              </w:rPr>
              <w:t xml:space="preserve">, </w:t>
            </w:r>
            <w:bookmarkStart w:id="0" w:name="_GoBack"/>
            <w:proofErr w:type="spellStart"/>
            <w:r>
              <w:rPr>
                <w:rFonts w:ascii="Helvetica" w:hAnsi="Helvetica" w:cs="Helvetica"/>
              </w:rPr>
              <w:t>konchowanie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bookmarkEnd w:id="0"/>
            <w:r>
              <w:rPr>
                <w:rFonts w:ascii="Helvetica" w:hAnsi="Helvetica" w:cs="Helvetica"/>
              </w:rPr>
              <w:t xml:space="preserve">uszu i pępka, szczotkowanie ciała o działaniu antycellulitowym i </w:t>
            </w:r>
            <w:r w:rsidR="007A1490">
              <w:rPr>
                <w:rFonts w:ascii="Helvetica" w:hAnsi="Helvetica" w:cs="Helvetica"/>
              </w:rPr>
              <w:t xml:space="preserve">wspierającym drenaż limfatyczny, </w:t>
            </w:r>
          </w:p>
          <w:p w:rsidR="00FB1F10" w:rsidRDefault="00FB1F10" w:rsidP="00623335">
            <w:pPr>
              <w:pStyle w:val="Akapitzlist"/>
              <w:numPr>
                <w:ilvl w:val="1"/>
                <w:numId w:val="48"/>
              </w:numPr>
              <w:ind w:left="1571"/>
              <w:rPr>
                <w:rFonts w:ascii="Helvetica" w:hAnsi="Helvetica" w:cs="Helvetica"/>
              </w:rPr>
            </w:pPr>
            <w:r w:rsidRPr="00623335">
              <w:rPr>
                <w:rFonts w:ascii="Helvetica" w:hAnsi="Helvetica" w:cs="Helvetica"/>
              </w:rPr>
              <w:t xml:space="preserve">Akupunktura ucha w celu redukcji stresu za pomocą </w:t>
            </w:r>
            <w:r w:rsidR="007A1490" w:rsidRPr="00623335">
              <w:rPr>
                <w:rFonts w:ascii="Helvetica" w:hAnsi="Helvetica" w:cs="Helvetica"/>
              </w:rPr>
              <w:t xml:space="preserve">igieł </w:t>
            </w:r>
            <w:r w:rsidRPr="00623335">
              <w:rPr>
                <w:rFonts w:ascii="Helvetica" w:hAnsi="Helvetica" w:cs="Helvetica"/>
              </w:rPr>
              <w:t xml:space="preserve">akupunkturowych, </w:t>
            </w:r>
            <w:proofErr w:type="spellStart"/>
            <w:r w:rsidRPr="00623335">
              <w:rPr>
                <w:rFonts w:ascii="Helvetica" w:hAnsi="Helvetica" w:cs="Helvetica"/>
              </w:rPr>
              <w:t>intradermalnych</w:t>
            </w:r>
            <w:proofErr w:type="spellEnd"/>
            <w:r w:rsidRPr="00623335">
              <w:rPr>
                <w:rFonts w:ascii="Helvetica" w:hAnsi="Helvetica" w:cs="Helvetica"/>
              </w:rPr>
              <w:t xml:space="preserve"> oraz nasion </w:t>
            </w:r>
            <w:proofErr w:type="spellStart"/>
            <w:r w:rsidRPr="00623335">
              <w:rPr>
                <w:rFonts w:ascii="Helvetica" w:hAnsi="Helvetica" w:cs="Helvetica"/>
              </w:rPr>
              <w:t>vaccaria</w:t>
            </w:r>
            <w:proofErr w:type="spellEnd"/>
            <w:r w:rsidRPr="00623335">
              <w:rPr>
                <w:rFonts w:ascii="Helvetica" w:hAnsi="Helvetica" w:cs="Helvetica"/>
              </w:rPr>
              <w:t>,</w:t>
            </w:r>
          </w:p>
          <w:p w:rsidR="00FB1F10" w:rsidRPr="00623335" w:rsidRDefault="00FB1F10" w:rsidP="00623335">
            <w:pPr>
              <w:pStyle w:val="Akapitzlist"/>
              <w:numPr>
                <w:ilvl w:val="1"/>
                <w:numId w:val="48"/>
              </w:numPr>
              <w:ind w:left="1571"/>
              <w:rPr>
                <w:rFonts w:ascii="Helvetica" w:hAnsi="Helvetica" w:cs="Helvetica"/>
              </w:rPr>
            </w:pPr>
            <w:r w:rsidRPr="00623335">
              <w:rPr>
                <w:rFonts w:ascii="Helvetica" w:hAnsi="Helvetica" w:cs="Helvetica"/>
              </w:rPr>
              <w:t xml:space="preserve">Lifting twarzy (Masaż </w:t>
            </w:r>
            <w:proofErr w:type="spellStart"/>
            <w:r w:rsidRPr="00623335">
              <w:rPr>
                <w:rFonts w:ascii="Helvetica" w:hAnsi="Helvetica" w:cs="Helvetica"/>
              </w:rPr>
              <w:t>Kobido</w:t>
            </w:r>
            <w:proofErr w:type="spellEnd"/>
            <w:r w:rsidRPr="00623335">
              <w:rPr>
                <w:rFonts w:ascii="Helvetica" w:hAnsi="Helvetica" w:cs="Helvetica"/>
              </w:rPr>
              <w:t>) obejmujący punkty akupunktury i akupresury oraz wykorzystanie olejków eterycznych.</w:t>
            </w:r>
          </w:p>
          <w:p w:rsidR="00FB1F10" w:rsidRDefault="00FB1F10" w:rsidP="00FB1F10">
            <w:pPr>
              <w:pStyle w:val="Akapitzlist"/>
              <w:numPr>
                <w:ilvl w:val="0"/>
                <w:numId w:val="13"/>
              </w:numPr>
            </w:pPr>
            <w:r>
              <w:rPr>
                <w:rFonts w:cs="Tahoma"/>
              </w:rPr>
              <w:t xml:space="preserve">Program szkolenia oraz sposób organizacji zajęć praktycznych określonych w programie powinien być tak skonstruowany, aby zapewnić jak </w:t>
            </w:r>
            <w:proofErr w:type="gramStart"/>
            <w:r>
              <w:rPr>
                <w:rFonts w:cs="Tahoma"/>
              </w:rPr>
              <w:t>najwyższą jakość</w:t>
            </w:r>
            <w:proofErr w:type="gramEnd"/>
            <w:r>
              <w:rPr>
                <w:rFonts w:cs="Tahoma"/>
              </w:rPr>
              <w:t xml:space="preserve"> szkolenia oraz profesjonalne przygotowanie uczestnika </w:t>
            </w:r>
            <w:r>
              <w:rPr>
                <w:rFonts w:cs="Tahoma"/>
                <w:szCs w:val="22"/>
              </w:rPr>
              <w:t xml:space="preserve">do samodzielnego wykonywania zabiegów </w:t>
            </w:r>
            <w:r w:rsidR="00623335">
              <w:rPr>
                <w:rFonts w:cs="Tahoma"/>
                <w:szCs w:val="22"/>
              </w:rPr>
              <w:t xml:space="preserve">masaży chińskich </w:t>
            </w:r>
            <w:r>
              <w:rPr>
                <w:rFonts w:cs="Tahoma"/>
                <w:szCs w:val="22"/>
              </w:rPr>
              <w:t>objętych tematyką szkolenia.</w:t>
            </w:r>
          </w:p>
          <w:p w:rsidR="00A13698" w:rsidRPr="00A13698" w:rsidRDefault="00A13698" w:rsidP="0024279B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Wykonawca </w:t>
            </w:r>
            <w:r w:rsidRPr="00A13698">
              <w:rPr>
                <w:rFonts w:cs="Tahoma"/>
              </w:rPr>
              <w:t>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 w:rsidR="00A13698" w:rsidRPr="00A13698" w:rsidRDefault="00A45AC9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8209F0" w:rsidRPr="00E825D8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  <w:r w:rsidR="00E825D8">
              <w:rPr>
                <w:rFonts w:cs="Tahoma"/>
              </w:rPr>
              <w:t xml:space="preserve"> </w:t>
            </w:r>
            <w:r w:rsidRPr="00E825D8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E825D8">
              <w:rPr>
                <w:rFonts w:cs="Tahoma"/>
                <w:b/>
              </w:rPr>
              <w:t>posiadał co</w:t>
            </w:r>
            <w:proofErr w:type="gramEnd"/>
            <w:r w:rsidRPr="00E825D8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dziennik</w:t>
            </w:r>
            <w:proofErr w:type="gramEnd"/>
            <w:r w:rsidRPr="00AB7B0C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protokół</w:t>
            </w:r>
            <w:proofErr w:type="gramEnd"/>
            <w:r w:rsidRPr="00AB7B0C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rejestr</w:t>
            </w:r>
            <w:proofErr w:type="gramEnd"/>
            <w:r w:rsidRPr="00AB7B0C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</w:t>
            </w:r>
            <w:proofErr w:type="gramStart"/>
            <w:r w:rsidRPr="00AB7B0C">
              <w:rPr>
                <w:rFonts w:cs="Tahoma"/>
              </w:rPr>
              <w:lastRenderedPageBreak/>
              <w:t>uczestnika</w:t>
            </w:r>
            <w:proofErr w:type="gramEnd"/>
            <w:r w:rsidRPr="00AB7B0C">
              <w:rPr>
                <w:rFonts w:cs="Tahoma"/>
              </w:rPr>
              <w:t xml:space="preserve">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71413A" w:rsidRPr="00AB7B0C">
              <w:rPr>
                <w:rFonts w:cs="Tahoma"/>
                <w:color w:val="000000"/>
              </w:rPr>
              <w:t>:</w:t>
            </w:r>
            <w:r w:rsidR="0024279B">
              <w:rPr>
                <w:rStyle w:val="Pogrubienie"/>
                <w:rFonts w:eastAsiaTheme="majorEastAsia"/>
              </w:rPr>
              <w:t xml:space="preserve"> </w:t>
            </w:r>
            <w:r w:rsidR="00A57F76">
              <w:rPr>
                <w:rStyle w:val="Pogrubienie"/>
                <w:rFonts w:eastAsiaTheme="majorEastAsia"/>
              </w:rPr>
              <w:t>Kompleksowy kurs masaży chińskich.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numer</w:t>
            </w:r>
            <w:proofErr w:type="gramEnd"/>
            <w:r w:rsidRPr="00AB7B0C">
              <w:rPr>
                <w:rFonts w:cs="Tahoma"/>
              </w:rPr>
              <w:t xml:space="preserve">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A13698">
              <w:rPr>
                <w:rFonts w:cs="Tahoma"/>
              </w:rPr>
              <w:t>, jeśli są wymagane.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A57F76">
              <w:rPr>
                <w:rFonts w:cs="Tahoma"/>
                <w:b/>
              </w:rPr>
              <w:t>0.06</w:t>
            </w:r>
            <w:r w:rsidR="00A60814">
              <w:rPr>
                <w:rFonts w:cs="Tahoma"/>
                <w:b/>
              </w:rPr>
              <w:t>.</w:t>
            </w:r>
            <w:r w:rsidRPr="00AB7B0C">
              <w:rPr>
                <w:rFonts w:cs="Tahoma"/>
                <w:b/>
              </w:rPr>
              <w:t>202</w:t>
            </w:r>
            <w:r w:rsidR="00A5629D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proofErr w:type="gramStart"/>
            <w:r w:rsidRPr="00AB7B0C">
              <w:rPr>
                <w:rFonts w:cs="Tahoma"/>
                <w:b/>
              </w:rPr>
              <w:t>r</w:t>
            </w:r>
            <w:proofErr w:type="gramEnd"/>
            <w:r w:rsidRPr="00AB7B0C">
              <w:rPr>
                <w:rFonts w:cs="Tahoma"/>
                <w:b/>
              </w:rPr>
              <w:t xml:space="preserve">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F92DD5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2DD5">
              <w:rPr>
                <w:rFonts w:cs="Tahoma"/>
              </w:rPr>
              <w:t>Miejsce realizacji szkolenia</w:t>
            </w:r>
            <w:r w:rsidR="0023722D" w:rsidRPr="00F92DD5">
              <w:rPr>
                <w:rFonts w:cs="Tahoma"/>
              </w:rPr>
              <w:t>:</w:t>
            </w:r>
          </w:p>
          <w:p w:rsidR="00F54BF9" w:rsidRDefault="000374A5" w:rsidP="00F92DD5">
            <w:pPr>
              <w:pStyle w:val="Akapitzlist"/>
              <w:rPr>
                <w:rFonts w:cs="Tahoma"/>
              </w:rPr>
            </w:pPr>
            <w:r w:rsidRPr="00F92DD5">
              <w:rPr>
                <w:rFonts w:cs="Tahoma"/>
              </w:rPr>
              <w:t xml:space="preserve">Szkolenie </w:t>
            </w:r>
            <w:r w:rsidR="008209F0" w:rsidRPr="00F92DD5">
              <w:rPr>
                <w:rFonts w:cs="Tahoma"/>
              </w:rPr>
              <w:t>m</w:t>
            </w:r>
            <w:r w:rsidRPr="00F92DD5">
              <w:rPr>
                <w:rFonts w:cs="Tahoma"/>
              </w:rPr>
              <w:t xml:space="preserve">a </w:t>
            </w:r>
            <w:r w:rsidR="008209F0" w:rsidRPr="00F92DD5">
              <w:rPr>
                <w:rFonts w:cs="Tahoma"/>
              </w:rPr>
              <w:t>być zorganizowane i przeprowadzone na terenie województwa</w:t>
            </w:r>
            <w:r w:rsidR="006F1BE8" w:rsidRPr="00F92DD5">
              <w:rPr>
                <w:rFonts w:cs="Tahoma"/>
              </w:rPr>
              <w:t xml:space="preserve"> </w:t>
            </w:r>
            <w:r w:rsidR="008209F0" w:rsidRPr="00F92DD5">
              <w:rPr>
                <w:rFonts w:cs="Tahoma"/>
              </w:rPr>
              <w:t xml:space="preserve">małopolskiego lub województwa śląskiego. </w:t>
            </w:r>
          </w:p>
          <w:p w:rsidR="00FA40C1" w:rsidRPr="00AB7B0C" w:rsidRDefault="00FA40C1" w:rsidP="00F92DD5">
            <w:pPr>
              <w:pStyle w:val="Akapitzlist"/>
              <w:rPr>
                <w:rFonts w:cs="Tahoma"/>
              </w:rPr>
            </w:pPr>
          </w:p>
        </w:tc>
      </w:tr>
      <w:tr w:rsidR="00FA0143" w:rsidRPr="00AB7B0C" w:rsidTr="00E825D8">
        <w:trPr>
          <w:trHeight w:val="266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F60A46">
            <w:pPr>
              <w:pStyle w:val="Nagwek2"/>
              <w:outlineLvl w:val="1"/>
            </w:pPr>
            <w:r w:rsidRPr="00AB7B0C"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AC7A3F">
              <w:rPr>
                <w:rFonts w:cs="Tahoma"/>
                <w:b/>
                <w:bCs/>
                <w:color w:val="000000"/>
              </w:rPr>
              <w:t>16</w:t>
            </w:r>
            <w:r w:rsidR="00E825D8">
              <w:rPr>
                <w:rFonts w:cs="Tahoma"/>
                <w:b/>
                <w:bCs/>
                <w:color w:val="000000"/>
              </w:rPr>
              <w:t>.04</w:t>
            </w:r>
            <w:r w:rsidR="00A00260">
              <w:rPr>
                <w:rFonts w:cs="Tahoma"/>
                <w:b/>
                <w:bCs/>
                <w:color w:val="000000"/>
              </w:rPr>
              <w:t xml:space="preserve">.2024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A5629D">
              <w:rPr>
                <w:rStyle w:val="Pogrubienie"/>
                <w:rFonts w:eastAsiaTheme="majorEastAsia"/>
              </w:rPr>
              <w:t xml:space="preserve"> </w:t>
            </w:r>
            <w:r w:rsidR="002B193F">
              <w:rPr>
                <w:rStyle w:val="Pogrubienie"/>
                <w:rFonts w:eastAsiaTheme="majorEastAsia"/>
              </w:rPr>
              <w:t>Kompleksowy kurs masaży chińskich.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292DDD">
              <w:rPr>
                <w:rFonts w:cs="Tahoma"/>
                <w:b/>
                <w:color w:val="000000"/>
              </w:rPr>
              <w:t>Nie wymaga się uzupełnienia i skład</w:t>
            </w:r>
            <w:r w:rsidR="00EE797A" w:rsidRPr="00292DDD">
              <w:rPr>
                <w:rFonts w:cs="Tahoma"/>
                <w:b/>
                <w:color w:val="000000"/>
              </w:rPr>
              <w:t>ania umowy z załącznikami do umowy</w:t>
            </w:r>
            <w:r w:rsidRPr="00292DDD">
              <w:rPr>
                <w:rFonts w:cs="Tahoma"/>
                <w:b/>
                <w:color w:val="000000"/>
              </w:rPr>
              <w:t>.</w:t>
            </w:r>
            <w:r w:rsidRPr="00AB7B0C">
              <w:rPr>
                <w:rFonts w:cs="Tahoma"/>
                <w:color w:val="000000"/>
              </w:rPr>
              <w:t xml:space="preserve">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="00292DDD">
              <w:rPr>
                <w:rFonts w:cs="Tahoma"/>
                <w:bCs/>
                <w:iCs/>
              </w:rPr>
              <w:t xml:space="preserve">(załącznik </w:t>
            </w:r>
            <w:r w:rsidRPr="00AB7B0C">
              <w:rPr>
                <w:rFonts w:cs="Tahoma"/>
                <w:bCs/>
                <w:iCs/>
              </w:rPr>
              <w:t>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AB7B0C">
              <w:rPr>
                <w:rFonts w:cs="Tahoma"/>
                <w:bCs/>
                <w:iCs/>
              </w:rPr>
              <w:t>powiadomiona</w:t>
            </w:r>
            <w:proofErr w:type="gramEnd"/>
            <w:r w:rsidRPr="00AB7B0C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lastRenderedPageBreak/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 w:rsidRPr="00AB7B0C">
              <w:rPr>
                <w:rFonts w:cs="Tahoma"/>
                <w:bCs/>
                <w:iCs/>
              </w:rPr>
              <w:t>oraz</w:t>
            </w:r>
            <w:proofErr w:type="gramEnd"/>
            <w:r w:rsidR="00FB6AC4" w:rsidRPr="00AB7B0C">
              <w:rPr>
                <w:rFonts w:cs="Tahoma"/>
                <w:bCs/>
                <w:iCs/>
              </w:rPr>
              <w:t xml:space="preserve">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10207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B0E5A" w:rsidRPr="00AB7B0C" w:rsidTr="009407F2">
        <w:tc>
          <w:tcPr>
            <w:tcW w:w="102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9407F2">
        <w:trPr>
          <w:trHeight w:val="567"/>
        </w:trPr>
        <w:tc>
          <w:tcPr>
            <w:tcW w:w="10207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296F95">
      <w:pPr>
        <w:rPr>
          <w:rFonts w:cs="Tahoma"/>
        </w:rPr>
      </w:pPr>
    </w:p>
    <w:p w:rsidR="00A60814" w:rsidRDefault="00A60814" w:rsidP="00A60814">
      <w:pPr>
        <w:spacing w:after="0"/>
        <w:rPr>
          <w:rFonts w:cs="Tahoma"/>
        </w:rPr>
      </w:pPr>
    </w:p>
    <w:p w:rsidR="0098003B" w:rsidRDefault="0098003B" w:rsidP="0098003B">
      <w:pPr>
        <w:spacing w:after="0"/>
        <w:rPr>
          <w:rFonts w:cs="Tahoma"/>
        </w:rPr>
      </w:pPr>
    </w:p>
    <w:p w:rsidR="0098003B" w:rsidRDefault="0098003B" w:rsidP="0098003B">
      <w:pPr>
        <w:spacing w:after="0"/>
        <w:rPr>
          <w:rFonts w:cs="Tahoma"/>
          <w:b/>
        </w:rPr>
      </w:pPr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Piotr Polak</w:t>
      </w:r>
    </w:p>
    <w:p w:rsidR="0098003B" w:rsidRDefault="0098003B" w:rsidP="0098003B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 </w:t>
      </w:r>
    </w:p>
    <w:p w:rsidR="0098003B" w:rsidRDefault="0098003B" w:rsidP="0098003B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:rsidR="00A60814" w:rsidRPr="00AB7B0C" w:rsidRDefault="00A60814" w:rsidP="00296F95">
      <w:pPr>
        <w:rPr>
          <w:rFonts w:cs="Tahoma"/>
        </w:rPr>
      </w:pPr>
    </w:p>
    <w:sectPr w:rsidR="00A60814" w:rsidRPr="00AB7B0C" w:rsidSect="00F60A4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852"/>
    <w:multiLevelType w:val="multilevel"/>
    <w:tmpl w:val="C0DEB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A16182"/>
    <w:multiLevelType w:val="multilevel"/>
    <w:tmpl w:val="8878C9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129D"/>
    <w:multiLevelType w:val="multilevel"/>
    <w:tmpl w:val="92EAA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22BB0B76"/>
    <w:multiLevelType w:val="hybridMultilevel"/>
    <w:tmpl w:val="DA98A0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E642DE"/>
    <w:multiLevelType w:val="multilevel"/>
    <w:tmpl w:val="1C5075B8"/>
    <w:lvl w:ilvl="0">
      <w:start w:val="8"/>
      <w:numFmt w:val="decimal"/>
      <w:lvlText w:val="%1."/>
      <w:lvlJc w:val="left"/>
      <w:pPr>
        <w:ind w:left="390" w:hanging="39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ahoma" w:hAnsi="Tahoma" w:cs="Tahoma" w:hint="default"/>
      </w:rPr>
    </w:lvl>
  </w:abstractNum>
  <w:abstractNum w:abstractNumId="11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2DC4"/>
    <w:multiLevelType w:val="hybridMultilevel"/>
    <w:tmpl w:val="9836D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2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75FBC"/>
    <w:multiLevelType w:val="hybridMultilevel"/>
    <w:tmpl w:val="D0E09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B67D26"/>
    <w:multiLevelType w:val="hybridMultilevel"/>
    <w:tmpl w:val="3596456E"/>
    <w:lvl w:ilvl="0" w:tplc="246A710C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7"/>
  </w:num>
  <w:num w:numId="5">
    <w:abstractNumId w:val="5"/>
  </w:num>
  <w:num w:numId="6">
    <w:abstractNumId w:val="6"/>
  </w:num>
  <w:num w:numId="7">
    <w:abstractNumId w:val="45"/>
  </w:num>
  <w:num w:numId="8">
    <w:abstractNumId w:val="19"/>
  </w:num>
  <w:num w:numId="9">
    <w:abstractNumId w:val="43"/>
  </w:num>
  <w:num w:numId="10">
    <w:abstractNumId w:val="23"/>
  </w:num>
  <w:num w:numId="11">
    <w:abstractNumId w:val="30"/>
  </w:num>
  <w:num w:numId="12">
    <w:abstractNumId w:val="1"/>
  </w:num>
  <w:num w:numId="13">
    <w:abstractNumId w:val="32"/>
  </w:num>
  <w:num w:numId="14">
    <w:abstractNumId w:val="11"/>
  </w:num>
  <w:num w:numId="15">
    <w:abstractNumId w:val="38"/>
  </w:num>
  <w:num w:numId="16">
    <w:abstractNumId w:val="40"/>
  </w:num>
  <w:num w:numId="17">
    <w:abstractNumId w:val="24"/>
  </w:num>
  <w:num w:numId="18">
    <w:abstractNumId w:val="22"/>
  </w:num>
  <w:num w:numId="19">
    <w:abstractNumId w:val="27"/>
  </w:num>
  <w:num w:numId="20">
    <w:abstractNumId w:val="12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5"/>
  </w:num>
  <w:num w:numId="25">
    <w:abstractNumId w:val="41"/>
  </w:num>
  <w:num w:numId="26">
    <w:abstractNumId w:val="13"/>
  </w:num>
  <w:num w:numId="27">
    <w:abstractNumId w:val="29"/>
  </w:num>
  <w:num w:numId="28">
    <w:abstractNumId w:val="0"/>
  </w:num>
  <w:num w:numId="29">
    <w:abstractNumId w:val="28"/>
  </w:num>
  <w:num w:numId="30">
    <w:abstractNumId w:val="15"/>
  </w:num>
  <w:num w:numId="31">
    <w:abstractNumId w:val="26"/>
  </w:num>
  <w:num w:numId="32">
    <w:abstractNumId w:val="33"/>
  </w:num>
  <w:num w:numId="33">
    <w:abstractNumId w:val="44"/>
  </w:num>
  <w:num w:numId="34">
    <w:abstractNumId w:val="34"/>
  </w:num>
  <w:num w:numId="35">
    <w:abstractNumId w:val="9"/>
  </w:num>
  <w:num w:numId="36">
    <w:abstractNumId w:val="14"/>
  </w:num>
  <w:num w:numId="37">
    <w:abstractNumId w:val="46"/>
  </w:num>
  <w:num w:numId="38">
    <w:abstractNumId w:val="37"/>
  </w:num>
  <w:num w:numId="39">
    <w:abstractNumId w:val="25"/>
  </w:num>
  <w:num w:numId="40">
    <w:abstractNumId w:val="39"/>
  </w:num>
  <w:num w:numId="41">
    <w:abstractNumId w:val="18"/>
  </w:num>
  <w:num w:numId="42">
    <w:abstractNumId w:val="8"/>
  </w:num>
  <w:num w:numId="43">
    <w:abstractNumId w:val="2"/>
  </w:num>
  <w:num w:numId="44">
    <w:abstractNumId w:val="3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47A51"/>
    <w:rsid w:val="000707F0"/>
    <w:rsid w:val="0007638A"/>
    <w:rsid w:val="00084BF3"/>
    <w:rsid w:val="000A0A45"/>
    <w:rsid w:val="000A4449"/>
    <w:rsid w:val="000C729F"/>
    <w:rsid w:val="000E2B28"/>
    <w:rsid w:val="000F28B7"/>
    <w:rsid w:val="00103CAE"/>
    <w:rsid w:val="001073B8"/>
    <w:rsid w:val="001166DC"/>
    <w:rsid w:val="0012573E"/>
    <w:rsid w:val="00131C9B"/>
    <w:rsid w:val="0015518A"/>
    <w:rsid w:val="00156C4D"/>
    <w:rsid w:val="001614EA"/>
    <w:rsid w:val="00161637"/>
    <w:rsid w:val="00173C19"/>
    <w:rsid w:val="001A2D28"/>
    <w:rsid w:val="001A38EF"/>
    <w:rsid w:val="001A6CEB"/>
    <w:rsid w:val="001E0E62"/>
    <w:rsid w:val="001E483F"/>
    <w:rsid w:val="00204856"/>
    <w:rsid w:val="00212EE0"/>
    <w:rsid w:val="00222BCF"/>
    <w:rsid w:val="0023722D"/>
    <w:rsid w:val="0024279B"/>
    <w:rsid w:val="0024538B"/>
    <w:rsid w:val="00255E29"/>
    <w:rsid w:val="0025705A"/>
    <w:rsid w:val="00266C55"/>
    <w:rsid w:val="00271727"/>
    <w:rsid w:val="00281F33"/>
    <w:rsid w:val="002820BD"/>
    <w:rsid w:val="0029162D"/>
    <w:rsid w:val="00292DDD"/>
    <w:rsid w:val="00296F95"/>
    <w:rsid w:val="002B193F"/>
    <w:rsid w:val="002B2DA0"/>
    <w:rsid w:val="002E1D36"/>
    <w:rsid w:val="002E5360"/>
    <w:rsid w:val="002F789D"/>
    <w:rsid w:val="00313C9D"/>
    <w:rsid w:val="00316F35"/>
    <w:rsid w:val="0031753F"/>
    <w:rsid w:val="00341E73"/>
    <w:rsid w:val="00361BFC"/>
    <w:rsid w:val="00361C28"/>
    <w:rsid w:val="00363AE5"/>
    <w:rsid w:val="00385D46"/>
    <w:rsid w:val="003C1865"/>
    <w:rsid w:val="003E7D75"/>
    <w:rsid w:val="003F4127"/>
    <w:rsid w:val="0041366D"/>
    <w:rsid w:val="00435C96"/>
    <w:rsid w:val="00436E08"/>
    <w:rsid w:val="00440E2C"/>
    <w:rsid w:val="00441583"/>
    <w:rsid w:val="00456308"/>
    <w:rsid w:val="004712A1"/>
    <w:rsid w:val="00471F7B"/>
    <w:rsid w:val="00473595"/>
    <w:rsid w:val="00483127"/>
    <w:rsid w:val="00484A06"/>
    <w:rsid w:val="00496FA7"/>
    <w:rsid w:val="004A27C2"/>
    <w:rsid w:val="004A7D1E"/>
    <w:rsid w:val="004B1C62"/>
    <w:rsid w:val="004C2595"/>
    <w:rsid w:val="004F02D4"/>
    <w:rsid w:val="004F30C6"/>
    <w:rsid w:val="004F431D"/>
    <w:rsid w:val="004F66FA"/>
    <w:rsid w:val="0050713C"/>
    <w:rsid w:val="00513DCD"/>
    <w:rsid w:val="005247DE"/>
    <w:rsid w:val="00535EC2"/>
    <w:rsid w:val="00541664"/>
    <w:rsid w:val="00542728"/>
    <w:rsid w:val="005860FA"/>
    <w:rsid w:val="005A0295"/>
    <w:rsid w:val="005A640D"/>
    <w:rsid w:val="005C064D"/>
    <w:rsid w:val="005C1CCC"/>
    <w:rsid w:val="005E777B"/>
    <w:rsid w:val="00614D80"/>
    <w:rsid w:val="00623335"/>
    <w:rsid w:val="00640B24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352F"/>
    <w:rsid w:val="006C655A"/>
    <w:rsid w:val="006D7C2B"/>
    <w:rsid w:val="006E5C71"/>
    <w:rsid w:val="006E642F"/>
    <w:rsid w:val="006F1BE8"/>
    <w:rsid w:val="0071413A"/>
    <w:rsid w:val="00724537"/>
    <w:rsid w:val="00725367"/>
    <w:rsid w:val="007459EC"/>
    <w:rsid w:val="00752868"/>
    <w:rsid w:val="00772612"/>
    <w:rsid w:val="00776016"/>
    <w:rsid w:val="007803FD"/>
    <w:rsid w:val="00785BB2"/>
    <w:rsid w:val="007907E5"/>
    <w:rsid w:val="00797502"/>
    <w:rsid w:val="007A1490"/>
    <w:rsid w:val="007A3DC0"/>
    <w:rsid w:val="007B294B"/>
    <w:rsid w:val="007B7F71"/>
    <w:rsid w:val="007C2DDC"/>
    <w:rsid w:val="007C6134"/>
    <w:rsid w:val="007C693C"/>
    <w:rsid w:val="007F6E0C"/>
    <w:rsid w:val="007F77A3"/>
    <w:rsid w:val="00803B4F"/>
    <w:rsid w:val="008209F0"/>
    <w:rsid w:val="00842036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07F2"/>
    <w:rsid w:val="0094773F"/>
    <w:rsid w:val="009538D0"/>
    <w:rsid w:val="00953E9C"/>
    <w:rsid w:val="009604ED"/>
    <w:rsid w:val="009625A4"/>
    <w:rsid w:val="00963BBC"/>
    <w:rsid w:val="00965293"/>
    <w:rsid w:val="00967B1C"/>
    <w:rsid w:val="0098003B"/>
    <w:rsid w:val="009824C1"/>
    <w:rsid w:val="009A0131"/>
    <w:rsid w:val="009D3D2F"/>
    <w:rsid w:val="009F50CF"/>
    <w:rsid w:val="00A00260"/>
    <w:rsid w:val="00A13501"/>
    <w:rsid w:val="00A13698"/>
    <w:rsid w:val="00A15D2B"/>
    <w:rsid w:val="00A22403"/>
    <w:rsid w:val="00A25269"/>
    <w:rsid w:val="00A310E2"/>
    <w:rsid w:val="00A3207C"/>
    <w:rsid w:val="00A45AC9"/>
    <w:rsid w:val="00A53FC8"/>
    <w:rsid w:val="00A5629D"/>
    <w:rsid w:val="00A57F76"/>
    <w:rsid w:val="00A60814"/>
    <w:rsid w:val="00A667DB"/>
    <w:rsid w:val="00A70456"/>
    <w:rsid w:val="00A76A50"/>
    <w:rsid w:val="00A87B6B"/>
    <w:rsid w:val="00AA01BF"/>
    <w:rsid w:val="00AA2DDD"/>
    <w:rsid w:val="00AB7B0C"/>
    <w:rsid w:val="00AC278F"/>
    <w:rsid w:val="00AC6B71"/>
    <w:rsid w:val="00AC7A3F"/>
    <w:rsid w:val="00AD14F8"/>
    <w:rsid w:val="00AF1896"/>
    <w:rsid w:val="00B02987"/>
    <w:rsid w:val="00B035BC"/>
    <w:rsid w:val="00B075A5"/>
    <w:rsid w:val="00B137C0"/>
    <w:rsid w:val="00B309CA"/>
    <w:rsid w:val="00B34454"/>
    <w:rsid w:val="00B37757"/>
    <w:rsid w:val="00B4074B"/>
    <w:rsid w:val="00B72AE3"/>
    <w:rsid w:val="00B8646E"/>
    <w:rsid w:val="00BD3F2F"/>
    <w:rsid w:val="00BE4802"/>
    <w:rsid w:val="00BF6781"/>
    <w:rsid w:val="00C33A44"/>
    <w:rsid w:val="00C341D2"/>
    <w:rsid w:val="00C34BF0"/>
    <w:rsid w:val="00C36590"/>
    <w:rsid w:val="00C51714"/>
    <w:rsid w:val="00C72465"/>
    <w:rsid w:val="00CA0E7D"/>
    <w:rsid w:val="00CB0E5A"/>
    <w:rsid w:val="00CC6768"/>
    <w:rsid w:val="00CD3435"/>
    <w:rsid w:val="00CE1C8E"/>
    <w:rsid w:val="00CF1687"/>
    <w:rsid w:val="00CF6FC2"/>
    <w:rsid w:val="00D047D7"/>
    <w:rsid w:val="00D20670"/>
    <w:rsid w:val="00D31220"/>
    <w:rsid w:val="00D40BE2"/>
    <w:rsid w:val="00D429F5"/>
    <w:rsid w:val="00D5240E"/>
    <w:rsid w:val="00D6520E"/>
    <w:rsid w:val="00D66E69"/>
    <w:rsid w:val="00D72390"/>
    <w:rsid w:val="00D76593"/>
    <w:rsid w:val="00DB6417"/>
    <w:rsid w:val="00DC32B3"/>
    <w:rsid w:val="00DD7F30"/>
    <w:rsid w:val="00DF217E"/>
    <w:rsid w:val="00DF313D"/>
    <w:rsid w:val="00E000AD"/>
    <w:rsid w:val="00E064EF"/>
    <w:rsid w:val="00E51176"/>
    <w:rsid w:val="00E5653F"/>
    <w:rsid w:val="00E73F55"/>
    <w:rsid w:val="00E74835"/>
    <w:rsid w:val="00E75E12"/>
    <w:rsid w:val="00E825D8"/>
    <w:rsid w:val="00EB29E3"/>
    <w:rsid w:val="00EC2E68"/>
    <w:rsid w:val="00ED152C"/>
    <w:rsid w:val="00ED7C74"/>
    <w:rsid w:val="00EE028E"/>
    <w:rsid w:val="00EE3AC8"/>
    <w:rsid w:val="00EE797A"/>
    <w:rsid w:val="00F25369"/>
    <w:rsid w:val="00F43004"/>
    <w:rsid w:val="00F53DA7"/>
    <w:rsid w:val="00F54BF9"/>
    <w:rsid w:val="00F56E51"/>
    <w:rsid w:val="00F60A46"/>
    <w:rsid w:val="00F62452"/>
    <w:rsid w:val="00F900A2"/>
    <w:rsid w:val="00F92DD5"/>
    <w:rsid w:val="00FA0143"/>
    <w:rsid w:val="00FA40C1"/>
    <w:rsid w:val="00FB1F10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F60A46"/>
    <w:pPr>
      <w:keepNext/>
      <w:keepLines/>
      <w:spacing w:before="120" w:after="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60A46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0A46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F60A46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27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2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3F38-E038-42A7-B0A4-023AA8BC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49</cp:revision>
  <cp:lastPrinted>2024-04-08T09:28:00Z</cp:lastPrinted>
  <dcterms:created xsi:type="dcterms:W3CDTF">2024-03-25T11:23:00Z</dcterms:created>
  <dcterms:modified xsi:type="dcterms:W3CDTF">2024-04-08T09:58:00Z</dcterms:modified>
</cp:coreProperties>
</file>