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329BF" w14:textId="3193943D" w:rsidR="00ED152C" w:rsidRPr="00117E62" w:rsidRDefault="00A339A8" w:rsidP="00117E62">
      <w:pPr>
        <w:spacing w:after="0" w:line="240" w:lineRule="auto"/>
        <w:ind w:right="-108"/>
        <w:jc w:val="right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AD597" w14:textId="376574ED" w:rsidR="00117E62" w:rsidRDefault="00117E62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 xml:space="preserve">Olkusz, dnia </w:t>
      </w:r>
      <w:r w:rsidR="00F0083C">
        <w:rPr>
          <w:rFonts w:cs="Tahoma"/>
        </w:rPr>
        <w:t>08</w:t>
      </w:r>
      <w:r w:rsidRPr="00DC76B0">
        <w:rPr>
          <w:rFonts w:cs="Tahoma"/>
        </w:rPr>
        <w:t>.</w:t>
      </w:r>
      <w:r w:rsidR="00E73D71">
        <w:rPr>
          <w:rFonts w:cs="Tahoma"/>
        </w:rPr>
        <w:t>1</w:t>
      </w:r>
      <w:r w:rsidRPr="00DC76B0">
        <w:rPr>
          <w:rFonts w:cs="Tahoma"/>
        </w:rPr>
        <w:t>0.20</w:t>
      </w:r>
      <w:r>
        <w:rPr>
          <w:rFonts w:cs="Tahoma"/>
        </w:rPr>
        <w:t xml:space="preserve">24 </w:t>
      </w:r>
      <w:proofErr w:type="gramStart"/>
      <w:r w:rsidRPr="00DC76B0">
        <w:rPr>
          <w:rFonts w:cs="Tahoma"/>
        </w:rPr>
        <w:t>r</w:t>
      </w:r>
      <w:proofErr w:type="gramEnd"/>
      <w:r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31F9EDF1" w14:textId="4E10C42B" w:rsidR="00C72465" w:rsidRPr="00512B96" w:rsidRDefault="00ED152C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F0083C">
        <w:rPr>
          <w:rFonts w:cs="Tahoma"/>
        </w:rPr>
        <w:t>24</w:t>
      </w:r>
      <w:r w:rsidR="00E1423A">
        <w:rPr>
          <w:rFonts w:cs="Tahoma"/>
        </w:rPr>
        <w:t>/IP/2024</w:t>
      </w:r>
    </w:p>
    <w:tbl>
      <w:tblPr>
        <w:tblStyle w:val="Tabela-Siatka"/>
        <w:tblW w:w="10065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0143" w14:paraId="2D9DCE56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30E83" w14:textId="66207A59" w:rsidR="000E4875" w:rsidRDefault="000E4875" w:rsidP="00915847">
            <w:pPr>
              <w:pStyle w:val="Nagwek1"/>
              <w:outlineLvl w:val="0"/>
            </w:pPr>
            <w:r w:rsidRPr="005D13D6">
              <w:rPr>
                <w:noProof/>
              </w:rPr>
              <w:drawing>
                <wp:inline distT="0" distB="0" distL="0" distR="0" wp14:anchorId="0702A278" wp14:editId="0B1F8BEC">
                  <wp:extent cx="2743200" cy="1170774"/>
                  <wp:effectExtent l="0" t="0" r="0" b="0"/>
                  <wp:docPr id="3" name="Obraz 3" descr="https://olkusz.praca.gov.pl/documents/1842404/5dd9e952-359b-4fb2-b945-531c3b412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lkusz.praca.gov.pl/documents/1842404/5dd9e952-359b-4fb2-b945-531c3b412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79" cy="11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76FDB" w14:textId="789AFB9F" w:rsidR="00752868" w:rsidRDefault="00ED152C" w:rsidP="00915847">
            <w:pPr>
              <w:pStyle w:val="Nagwek1"/>
              <w:outlineLvl w:val="0"/>
            </w:pPr>
            <w:r w:rsidRPr="00DC76B0">
              <w:t>Z</w:t>
            </w:r>
            <w:r w:rsidRPr="0024538B">
              <w:t xml:space="preserve">APYTANIE OFERTOWE NA PRZEPROWADZENIE </w:t>
            </w:r>
            <w:r w:rsidR="00752868" w:rsidRPr="0024538B">
              <w:t>USŁUGI SZKOLENIOWEJ:</w:t>
            </w:r>
          </w:p>
          <w:p w14:paraId="2EE51707" w14:textId="740BA34D" w:rsidR="00FA0143" w:rsidRPr="00AF3C02" w:rsidRDefault="00F0083C" w:rsidP="002D5D36">
            <w:pPr>
              <w:pStyle w:val="Akapitzlist"/>
              <w:ind w:left="0"/>
              <w:rPr>
                <w:rFonts w:cs="Tahoma"/>
                <w:color w:val="000000"/>
              </w:rPr>
            </w:pPr>
            <w:r w:rsidRPr="00296F95">
              <w:rPr>
                <w:rFonts w:cs="Tahoma"/>
                <w:b/>
              </w:rPr>
              <w:t xml:space="preserve">Operator wózków jezdniowych podnośnikowych z mechanicznym napędem podnoszenia </w:t>
            </w:r>
            <w:r w:rsidRPr="00296F95">
              <w:rPr>
                <w:rFonts w:cs="Tahoma"/>
                <w:b/>
              </w:rPr>
              <w:br/>
              <w:t xml:space="preserve">z wysięgnikiem oraz wózków </w:t>
            </w:r>
            <w:r>
              <w:rPr>
                <w:rFonts w:cs="Tahoma"/>
                <w:b/>
              </w:rPr>
              <w:t xml:space="preserve">jezdniowych podnośnikowych </w:t>
            </w:r>
            <w:r w:rsidRPr="00296F95">
              <w:rPr>
                <w:rFonts w:cs="Tahoma"/>
                <w:b/>
              </w:rPr>
              <w:t xml:space="preserve">z mechanicznym napędem podnoszenia </w:t>
            </w:r>
            <w:r>
              <w:rPr>
                <w:rFonts w:cs="Tahoma"/>
                <w:b/>
              </w:rPr>
              <w:t xml:space="preserve">z osobą obsługującą podnoszoną wraz z ładunkiem </w:t>
            </w:r>
            <w:r>
              <w:rPr>
                <w:b/>
              </w:rPr>
              <w:t xml:space="preserve">oraz z egzaminem UDT </w:t>
            </w:r>
            <w:r w:rsidRPr="00296F95">
              <w:rPr>
                <w:rFonts w:cs="Tahoma"/>
                <w:b/>
              </w:rPr>
              <w:t xml:space="preserve">dla </w:t>
            </w:r>
            <w:r>
              <w:rPr>
                <w:rFonts w:cs="Tahoma"/>
                <w:b/>
              </w:rPr>
              <w:t xml:space="preserve">1 osoby </w:t>
            </w:r>
            <w:r w:rsidR="0096230C">
              <w:rPr>
                <w:b/>
              </w:rPr>
              <w:t xml:space="preserve">dla </w:t>
            </w:r>
            <w:r>
              <w:rPr>
                <w:b/>
              </w:rPr>
              <w:t>1 osoby</w:t>
            </w:r>
            <w:r w:rsidR="00F5049B">
              <w:rPr>
                <w:b/>
              </w:rPr>
              <w:t xml:space="preserve"> </w:t>
            </w:r>
            <w:r w:rsidR="00AF3C02">
              <w:rPr>
                <w:rFonts w:cs="Tahoma"/>
                <w:b/>
                <w:color w:val="000000"/>
              </w:rPr>
              <w:t>w ramach środków</w:t>
            </w:r>
            <w:r w:rsidR="00516CD7">
              <w:rPr>
                <w:rFonts w:cs="Tahoma"/>
                <w:b/>
                <w:color w:val="000000"/>
              </w:rPr>
              <w:t xml:space="preserve"> rezerwy</w:t>
            </w:r>
            <w:r w:rsidR="00AF3C02">
              <w:rPr>
                <w:rFonts w:cs="Tahoma"/>
                <w:b/>
                <w:color w:val="000000"/>
              </w:rPr>
              <w:t xml:space="preserve"> Funduszu Pracy</w:t>
            </w:r>
            <w:r w:rsidR="00AF3C02">
              <w:rPr>
                <w:rFonts w:cs="Tahoma"/>
                <w:b/>
              </w:rPr>
              <w:t>.</w:t>
            </w:r>
          </w:p>
          <w:p w14:paraId="25B13E89" w14:textId="77777777" w:rsidR="00D96328" w:rsidRDefault="00D96328" w:rsidP="009853CF">
            <w:pPr>
              <w:rPr>
                <w:b/>
              </w:rPr>
            </w:pPr>
          </w:p>
          <w:p w14:paraId="52B9667E" w14:textId="1FD6F992" w:rsidR="00D96328" w:rsidRPr="00D96328" w:rsidRDefault="00D96328" w:rsidP="00E62A56">
            <w:r w:rsidRPr="00D96328">
              <w:t>Dotyczy wyboru instytucji szkoleniowej do realizacji szkolenia o wartości poniżej 130 000 zł – bez stosowania usta</w:t>
            </w:r>
            <w:r w:rsidR="00E62A56">
              <w:t xml:space="preserve">wy </w:t>
            </w:r>
            <w:r w:rsidR="00E62A56" w:rsidRPr="00D96328">
              <w:t>Prawo zamówień publicznych</w:t>
            </w:r>
            <w:r w:rsidR="00E62A56">
              <w:t xml:space="preserve"> z dnia 11 września 2019 r.</w:t>
            </w:r>
          </w:p>
        </w:tc>
      </w:tr>
      <w:tr w:rsidR="00FA0143" w14:paraId="4507D141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FB911" w14:textId="4893DC7E" w:rsidR="00D96328" w:rsidRDefault="00D66E69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 w:rsidR="00DB6417"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 w:rsidR="00D053A8">
              <w:rPr>
                <w:rFonts w:cs="Tahoma"/>
                <w:color w:val="000000"/>
              </w:rPr>
              <w:t xml:space="preserve">ożenia oferty na przeprowadzenie </w:t>
            </w:r>
            <w:r>
              <w:rPr>
                <w:rFonts w:cs="Tahoma"/>
                <w:color w:val="000000"/>
              </w:rPr>
              <w:t>szkolenia:</w:t>
            </w:r>
            <w:r>
              <w:t xml:space="preserve"> </w:t>
            </w:r>
            <w:r w:rsidR="00F0083C" w:rsidRPr="00296F95">
              <w:rPr>
                <w:rFonts w:cs="Tahoma"/>
                <w:b/>
              </w:rPr>
              <w:t>Operator wózków jezdniowych podnośnikowych z me</w:t>
            </w:r>
            <w:r w:rsidR="00F0083C">
              <w:rPr>
                <w:rFonts w:cs="Tahoma"/>
                <w:b/>
              </w:rPr>
              <w:t xml:space="preserve">chanicznym napędem podnoszenia </w:t>
            </w:r>
            <w:r w:rsidR="00F0083C" w:rsidRPr="00296F95">
              <w:rPr>
                <w:rFonts w:cs="Tahoma"/>
                <w:b/>
              </w:rPr>
              <w:t xml:space="preserve">z wysięgnikiem oraz wózków </w:t>
            </w:r>
            <w:r w:rsidR="00F0083C">
              <w:rPr>
                <w:rFonts w:cs="Tahoma"/>
                <w:b/>
              </w:rPr>
              <w:t xml:space="preserve">jezdniowych podnośnikowych </w:t>
            </w:r>
            <w:r w:rsidR="00F0083C" w:rsidRPr="00296F95">
              <w:rPr>
                <w:rFonts w:cs="Tahoma"/>
                <w:b/>
              </w:rPr>
              <w:t xml:space="preserve">z mechanicznym napędem podnoszenia </w:t>
            </w:r>
            <w:r w:rsidR="00F0083C">
              <w:rPr>
                <w:rFonts w:cs="Tahoma"/>
                <w:b/>
              </w:rPr>
              <w:t xml:space="preserve">z osobą obsługującą podnoszoną wraz z ładunkiem </w:t>
            </w:r>
            <w:r w:rsidR="00F0083C">
              <w:rPr>
                <w:b/>
              </w:rPr>
              <w:t xml:space="preserve">oraz z egzaminem UDT </w:t>
            </w:r>
            <w:r w:rsidR="00F0083C" w:rsidRPr="00296F95">
              <w:rPr>
                <w:rFonts w:cs="Tahoma"/>
                <w:b/>
              </w:rPr>
              <w:t xml:space="preserve">dla </w:t>
            </w:r>
            <w:r w:rsidR="00F0083C">
              <w:rPr>
                <w:rFonts w:cs="Tahoma"/>
                <w:b/>
              </w:rPr>
              <w:t xml:space="preserve">1 osoby </w:t>
            </w:r>
            <w:r w:rsidR="00AF3C02" w:rsidRPr="00420B5A">
              <w:rPr>
                <w:rFonts w:cs="Tahoma"/>
                <w:b/>
                <w:color w:val="000000"/>
              </w:rPr>
              <w:t>w ramach środków</w:t>
            </w:r>
            <w:r w:rsidR="00E07174">
              <w:rPr>
                <w:rFonts w:cs="Tahoma"/>
                <w:b/>
                <w:color w:val="000000"/>
              </w:rPr>
              <w:t xml:space="preserve"> rezerwy</w:t>
            </w:r>
            <w:r w:rsidR="00AF3C02" w:rsidRPr="00420B5A">
              <w:rPr>
                <w:rFonts w:cs="Tahoma"/>
                <w:b/>
                <w:color w:val="000000"/>
              </w:rPr>
              <w:t xml:space="preserve"> Funduszu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="00AF3C02" w:rsidRPr="00DB0A72">
              <w:rPr>
                <w:rFonts w:cs="Tahoma"/>
                <w:b/>
                <w:color w:val="000000"/>
              </w:rPr>
              <w:t>Pracy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Pr="00DC76B0">
              <w:rPr>
                <w:rFonts w:cs="Tahoma"/>
                <w:color w:val="000000"/>
              </w:rPr>
              <w:t xml:space="preserve">na formularzu oferty </w:t>
            </w:r>
            <w:r w:rsidR="009853CF">
              <w:rPr>
                <w:rFonts w:cs="Tahoma"/>
                <w:color w:val="000000"/>
              </w:rPr>
              <w:t>stanowiącym załącznik nr 1 do zapytania ofertowego</w:t>
            </w:r>
            <w:r w:rsidRPr="007C6134">
              <w:rPr>
                <w:rFonts w:cs="Tahoma"/>
                <w:color w:val="000000"/>
              </w:rPr>
              <w:t xml:space="preserve"> wr</w:t>
            </w:r>
            <w:r w:rsidRPr="00DC76B0">
              <w:rPr>
                <w:rFonts w:cs="Tahoma"/>
                <w:color w:val="000000"/>
              </w:rPr>
              <w:t xml:space="preserve">az z załącznikami do dnia </w:t>
            </w:r>
            <w:r w:rsidR="008741E5">
              <w:rPr>
                <w:rFonts w:cs="Tahoma"/>
                <w:b/>
                <w:color w:val="000000"/>
              </w:rPr>
              <w:t>15</w:t>
            </w:r>
            <w:r w:rsidR="005C0D23">
              <w:rPr>
                <w:rFonts w:cs="Tahoma"/>
                <w:b/>
                <w:color w:val="000000"/>
              </w:rPr>
              <w:t>.10</w:t>
            </w:r>
            <w:r w:rsidR="00F5049B">
              <w:rPr>
                <w:rFonts w:cs="Tahoma"/>
                <w:b/>
                <w:color w:val="000000"/>
              </w:rPr>
              <w:t>.2024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proofErr w:type="gramStart"/>
            <w:r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Pr="007E502C">
              <w:rPr>
                <w:rFonts w:cs="Tahoma"/>
                <w:b/>
                <w:color w:val="000000"/>
              </w:rPr>
              <w:t>.</w:t>
            </w:r>
          </w:p>
          <w:p w14:paraId="56A2E778" w14:textId="77777777" w:rsidR="00D96328" w:rsidRDefault="00D96328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</w:p>
          <w:p w14:paraId="1A017590" w14:textId="54B91BD4" w:rsidR="00FA0143" w:rsidRDefault="00D66E69" w:rsidP="0096230C">
            <w:pPr>
              <w:autoSpaceDE w:val="0"/>
              <w:autoSpaceDN w:val="0"/>
              <w:adjustRightInd w:val="0"/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>określają przepisy Ustawy z dnia 20 kwietnia 2004r.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 w:rsidR="007C6134">
              <w:rPr>
                <w:rFonts w:cs="Tahoma"/>
                <w:color w:val="000000"/>
              </w:rPr>
              <w:t>.</w:t>
            </w:r>
          </w:p>
        </w:tc>
      </w:tr>
      <w:tr w:rsidR="00FA0143" w14:paraId="35F9131F" w14:textId="77777777" w:rsidTr="0096230C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F39071" w14:textId="6D073DB7" w:rsidR="00CF1687" w:rsidRDefault="005A0295" w:rsidP="00117E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</w:tc>
      </w:tr>
      <w:tr w:rsidR="00FA0143" w14:paraId="78B7924E" w14:textId="77777777" w:rsidTr="003D5CE7">
        <w:trPr>
          <w:trHeight w:val="102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C32ABF" w14:textId="25D51460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</w:t>
            </w:r>
            <w:proofErr w:type="gramStart"/>
            <w:r w:rsidRPr="005A0295">
              <w:rPr>
                <w:rFonts w:cs="Tahoma"/>
              </w:rPr>
              <w:t>najwyższej jakości</w:t>
            </w:r>
            <w:proofErr w:type="gramEnd"/>
            <w:r w:rsidRPr="005A0295">
              <w:rPr>
                <w:rFonts w:cs="Tahoma"/>
              </w:rPr>
              <w:t xml:space="preserve"> szkolenia przy dokonywaniu wyboru instytucji szkoleniowej, której zostanie powierzone lub zlecone przeprowadzone szkolenia, </w:t>
            </w:r>
            <w:r w:rsidR="00A46886">
              <w:rPr>
                <w:rFonts w:cs="Tahoma"/>
              </w:rPr>
              <w:t xml:space="preserve">Powiatowy Urząd Pracy zastosuje: </w:t>
            </w:r>
            <w:r w:rsidRPr="00A45AC9">
              <w:rPr>
                <w:rFonts w:cs="Tahoma"/>
                <w:b/>
              </w:rPr>
              <w:t>Kryteria wyboru instytucji szkoleniowej</w:t>
            </w:r>
            <w:r w:rsidR="00A45AC9">
              <w:rPr>
                <w:rFonts w:cs="Tahoma"/>
              </w:rPr>
              <w:t>, stanowiące Załącznik Nr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14:paraId="434BE137" w14:textId="3D75F53D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</w:t>
            </w:r>
            <w:r w:rsidR="00844F0A">
              <w:rPr>
                <w:rFonts w:cs="Tahoma"/>
              </w:rPr>
              <w:br/>
            </w:r>
            <w:r w:rsidRPr="005A0295">
              <w:rPr>
                <w:rFonts w:cs="Tahoma"/>
              </w:rPr>
              <w:t>i instytucjach rynku pracy oraz rozporządzeniem Ministra Gospodarki i Pracy z dnia 27 października 2004r. w sprawie re</w:t>
            </w:r>
            <w:r w:rsidR="00CD3435">
              <w:rPr>
                <w:rFonts w:cs="Tahoma"/>
              </w:rPr>
              <w:t>jestru instytucji szkoleniowych.</w:t>
            </w:r>
          </w:p>
          <w:p w14:paraId="2F5F5E76" w14:textId="7CB52A62" w:rsidR="00CF1687" w:rsidRPr="008209F0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/>
              <w:rPr>
                <w:rFonts w:cs="Tahoma"/>
                <w:b/>
              </w:rPr>
            </w:pPr>
            <w:r w:rsidRPr="005A0295">
              <w:rPr>
                <w:rFonts w:cs="Tahoma"/>
                <w:b/>
                <w:lang w:eastAsia="ar-SA"/>
              </w:rPr>
              <w:t>Brak możliwości realizacji zamówienia przez podwykonawców.</w:t>
            </w:r>
          </w:p>
        </w:tc>
      </w:tr>
      <w:tr w:rsidR="00FA0143" w14:paraId="59D49580" w14:textId="77777777" w:rsidTr="0096230C">
        <w:trPr>
          <w:trHeight w:val="33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574B871" w14:textId="6AD6C1E5" w:rsidR="00B309CA" w:rsidRDefault="0024538B" w:rsidP="00117E62">
            <w:pPr>
              <w:pStyle w:val="Nagwek2"/>
              <w:outlineLvl w:val="1"/>
            </w:pPr>
            <w:r w:rsidRPr="00DC76B0">
              <w:lastRenderedPageBreak/>
              <w:t>PRZEDMIOT ZAMÓW</w:t>
            </w:r>
            <w:r w:rsidR="00772612">
              <w:t>IENIA</w:t>
            </w:r>
          </w:p>
        </w:tc>
      </w:tr>
      <w:tr w:rsidR="00FA0143" w14:paraId="5CDC5482" w14:textId="77777777" w:rsidTr="000E4875">
        <w:trPr>
          <w:trHeight w:val="1701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BBCA0" w14:textId="01E94ABE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  <w:color w:val="000000"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9F50CF" w:rsidRPr="00DC76B0">
              <w:rPr>
                <w:rFonts w:cs="Tahoma"/>
                <w:b/>
                <w:color w:val="000000"/>
              </w:rPr>
              <w:t xml:space="preserve"> </w:t>
            </w:r>
            <w:r w:rsidR="00F0083C" w:rsidRPr="00296F95">
              <w:rPr>
                <w:rFonts w:cs="Tahoma"/>
                <w:b/>
              </w:rPr>
              <w:t>Operator wózków jezdniowych podnośnikowych z me</w:t>
            </w:r>
            <w:r w:rsidR="00F0083C">
              <w:rPr>
                <w:rFonts w:cs="Tahoma"/>
                <w:b/>
              </w:rPr>
              <w:t xml:space="preserve">chanicznym napędem podnoszenia </w:t>
            </w:r>
            <w:r w:rsidR="00F0083C" w:rsidRPr="00296F95">
              <w:rPr>
                <w:rFonts w:cs="Tahoma"/>
                <w:b/>
              </w:rPr>
              <w:t xml:space="preserve">z wysięgnikiem oraz wózków </w:t>
            </w:r>
            <w:r w:rsidR="00F0083C">
              <w:rPr>
                <w:rFonts w:cs="Tahoma"/>
                <w:b/>
              </w:rPr>
              <w:t xml:space="preserve">jezdniowych podnośnikowych </w:t>
            </w:r>
            <w:r w:rsidR="00F0083C" w:rsidRPr="00296F95">
              <w:rPr>
                <w:rFonts w:cs="Tahoma"/>
                <w:b/>
              </w:rPr>
              <w:t xml:space="preserve">z mechanicznym napędem podnoszenia </w:t>
            </w:r>
            <w:r w:rsidR="00F0083C">
              <w:rPr>
                <w:rFonts w:cs="Tahoma"/>
                <w:b/>
              </w:rPr>
              <w:t xml:space="preserve">z osobą obsługującą podnoszoną wraz z ładunkiem </w:t>
            </w:r>
            <w:r w:rsidR="00F0083C">
              <w:rPr>
                <w:b/>
              </w:rPr>
              <w:t xml:space="preserve">oraz z egzaminem UDT </w:t>
            </w:r>
            <w:r w:rsidR="00F0083C" w:rsidRPr="00296F95">
              <w:rPr>
                <w:rFonts w:cs="Tahoma"/>
                <w:b/>
              </w:rPr>
              <w:t xml:space="preserve">dla </w:t>
            </w:r>
            <w:r w:rsidR="00F0083C">
              <w:rPr>
                <w:rFonts w:cs="Tahoma"/>
                <w:b/>
              </w:rPr>
              <w:t xml:space="preserve">1 osoby </w:t>
            </w:r>
            <w:r w:rsidR="002E5F7E">
              <w:rPr>
                <w:rFonts w:cs="Tahoma"/>
                <w:b/>
                <w:color w:val="000000"/>
              </w:rPr>
              <w:t xml:space="preserve">w ramach środków </w:t>
            </w:r>
            <w:r w:rsidR="009C36AA">
              <w:rPr>
                <w:rFonts w:cs="Tahoma"/>
                <w:b/>
                <w:color w:val="000000"/>
              </w:rPr>
              <w:t xml:space="preserve">rezerwy </w:t>
            </w:r>
            <w:r w:rsidR="002E5F7E">
              <w:rPr>
                <w:rFonts w:cs="Tahoma"/>
                <w:b/>
                <w:color w:val="000000"/>
              </w:rPr>
              <w:t>Funduszu Pracy</w:t>
            </w:r>
            <w:r w:rsidR="002E5F7E">
              <w:rPr>
                <w:rFonts w:cs="Tahoma"/>
                <w:b/>
              </w:rPr>
              <w:t>.</w:t>
            </w:r>
          </w:p>
          <w:p w14:paraId="0C40006C" w14:textId="27E2F008" w:rsidR="008209F0" w:rsidRPr="008209F0" w:rsidRDefault="00A46886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Osoba</w:t>
            </w:r>
            <w:r w:rsidR="009034EF" w:rsidRPr="009034EF">
              <w:rPr>
                <w:rFonts w:cs="Tahoma"/>
              </w:rPr>
              <w:t xml:space="preserve"> </w:t>
            </w:r>
            <w:r w:rsidR="008209F0" w:rsidRPr="008209F0">
              <w:rPr>
                <w:rFonts w:cs="Tahoma"/>
              </w:rPr>
              <w:t>kierowan</w:t>
            </w:r>
            <w:r>
              <w:rPr>
                <w:rFonts w:cs="Tahoma"/>
              </w:rPr>
              <w:t>a</w:t>
            </w:r>
            <w:r w:rsidR="008209F0" w:rsidRPr="008209F0">
              <w:rPr>
                <w:rFonts w:cs="Tahoma"/>
              </w:rPr>
              <w:t xml:space="preserve"> przez Powiatowy Urząd Pracy w Olkuszu może dołączyć do grupy zebranej przez instytucję szkoleniową z wolnego naboru z zastrzeżeniem prowadzenia oso</w:t>
            </w:r>
            <w:r w:rsidR="009034EF">
              <w:rPr>
                <w:rFonts w:cs="Tahoma"/>
              </w:rPr>
              <w:t>b</w:t>
            </w:r>
            <w:r>
              <w:rPr>
                <w:rFonts w:cs="Tahoma"/>
              </w:rPr>
              <w:t>nej dokumentacji dla uczestnika</w:t>
            </w:r>
            <w:r w:rsidR="008209F0" w:rsidRPr="008209F0">
              <w:rPr>
                <w:rFonts w:cs="Tahoma"/>
              </w:rPr>
              <w:t xml:space="preserve"> kierowan</w:t>
            </w:r>
            <w:r>
              <w:rPr>
                <w:rFonts w:cs="Tahoma"/>
              </w:rPr>
              <w:t>ego</w:t>
            </w:r>
            <w:r w:rsidR="008209F0" w:rsidRPr="008209F0">
              <w:rPr>
                <w:rFonts w:cs="Tahoma"/>
              </w:rPr>
              <w:t xml:space="preserve">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14:paraId="0E5CEEDA" w14:textId="6E28A290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E43DCD7" w14:textId="42C50D25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14:paraId="2C7BEE10" w14:textId="456D6029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7E41D656" w14:textId="78A6B204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 w:rsidR="000F28B7">
              <w:rPr>
                <w:rFonts w:cs="Tahoma"/>
                <w:color w:val="000000"/>
              </w:rPr>
              <w:t xml:space="preserve"> Społecznej z dnia 14 maja 2014</w:t>
            </w:r>
            <w:r w:rsidR="00EE6FD1">
              <w:rPr>
                <w:rFonts w:cs="Tahoma"/>
                <w:color w:val="000000"/>
              </w:rPr>
              <w:t xml:space="preserve">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14:paraId="3EC8A50B" w14:textId="06C834C0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nazwę szkolenia,</w:t>
            </w:r>
          </w:p>
          <w:p w14:paraId="32705DF4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czas trwania i sposób organizacji szkolenia,</w:t>
            </w:r>
          </w:p>
          <w:p w14:paraId="1BD13402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wymagania wstępne dla uczestników szkolenia,</w:t>
            </w:r>
          </w:p>
          <w:p w14:paraId="43C4E673" w14:textId="7AF9AC3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cele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14:paraId="73C9ACAE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1AF2866D" w14:textId="4192EE0E" w:rsidR="008209F0" w:rsidRDefault="007B294B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opis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14:paraId="651BB6C6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wykaz literatury oraz niezbędnych środków i materiałów dydaktycznych,</w:t>
            </w:r>
          </w:p>
          <w:p w14:paraId="53A1D611" w14:textId="352A9B67" w:rsidR="00562247" w:rsidRPr="00562247" w:rsidRDefault="008209F0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przewidziane</w:t>
            </w:r>
            <w:proofErr w:type="gramEnd"/>
            <w:r w:rsidRPr="0012573E">
              <w:rPr>
                <w:rFonts w:cs="Tahoma"/>
              </w:rPr>
              <w:t xml:space="preserve"> sprawdziany i egzaminy.</w:t>
            </w:r>
          </w:p>
          <w:p w14:paraId="039D63FE" w14:textId="77777777" w:rsidR="00562247" w:rsidRPr="00F4578B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Pr="00AB7B0C">
              <w:rPr>
                <w:rFonts w:cs="Tahoma"/>
                <w:sz w:val="20"/>
              </w:rPr>
              <w:t>.</w:t>
            </w:r>
          </w:p>
          <w:p w14:paraId="4811B1D5" w14:textId="77777777" w:rsidR="00562247" w:rsidRPr="00F4578B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Szkolenie winno odbywać się na podstawie programu szkolenia zatwierdzonego i uzgodnionego</w:t>
            </w:r>
            <w:r w:rsidRPr="00AB7B0C">
              <w:rPr>
                <w:rFonts w:cs="Tahoma"/>
                <w:bCs/>
              </w:rPr>
              <w:t xml:space="preserve"> z Urzędem Dozoru Technicznego, które </w:t>
            </w:r>
            <w:r w:rsidRPr="00AB7B0C">
              <w:rPr>
                <w:rFonts w:cs="Tahoma"/>
              </w:rPr>
              <w:t>wynika z wymagań art. 37 pkt. 14 ustawy o dozorze technicznym, w zakresie programów szkolenia osób obsługujących i konserwujących urządzenia techniczne</w:t>
            </w:r>
          </w:p>
          <w:p w14:paraId="69E018CF" w14:textId="77777777" w:rsidR="00562247" w:rsidRPr="00A13698" w:rsidRDefault="00562247" w:rsidP="005622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14:paraId="5524B4A2" w14:textId="77777777" w:rsidR="00562247" w:rsidRPr="00A13698" w:rsidRDefault="00562247" w:rsidP="005622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7C329938" w14:textId="77777777" w:rsidR="00562247" w:rsidRPr="0031753F" w:rsidRDefault="00562247" w:rsidP="00562247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12.</w:t>
            </w:r>
          </w:p>
          <w:p w14:paraId="3C2CE88A" w14:textId="77777777" w:rsidR="00562247" w:rsidRPr="0031753F" w:rsidRDefault="00562247" w:rsidP="00562247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21E1BEE4" w14:textId="77777777" w:rsidR="00562247" w:rsidRPr="0031753F" w:rsidRDefault="00562247" w:rsidP="00562247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lastRenderedPageBreak/>
              <w:t>Wykonawca podczas realizacji szkolenia zobowiązany jest do przestrzegania standardów zawartych w Wytycznych dotyczących realizacji zasad równościowych w ramach funduszy unijnych na lata 2021-2027.</w:t>
            </w:r>
          </w:p>
          <w:p w14:paraId="6C64F29D" w14:textId="77777777" w:rsidR="00562247" w:rsidRPr="00E825D8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Wykonawca winien dostosować kwalifikacje i doświadczenie kadry dydaktycznej do zakresu szkolenia.</w:t>
            </w:r>
            <w:r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E825D8">
              <w:rPr>
                <w:rFonts w:cs="Tahoma"/>
                <w:b/>
              </w:rPr>
              <w:t>posiadał co</w:t>
            </w:r>
            <w:proofErr w:type="gramEnd"/>
            <w:r w:rsidRPr="00E825D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14:paraId="77BC5D4E" w14:textId="77777777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10546550" w14:textId="77777777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14:paraId="10BF57CD" w14:textId="77777777" w:rsidR="00562247" w:rsidRPr="00AB7B0C" w:rsidRDefault="00562247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14:paraId="17980D9F" w14:textId="77777777" w:rsidR="00562247" w:rsidRPr="00AB7B0C" w:rsidRDefault="00562247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14:paraId="3F4F3E71" w14:textId="77777777" w:rsidR="00562247" w:rsidRPr="00AB7B0C" w:rsidRDefault="00562247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14:paraId="5E1B38EF" w14:textId="77777777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potwierdzających</w:t>
            </w:r>
            <w:r>
              <w:rPr>
                <w:rFonts w:cs="Tahoma"/>
              </w:rPr>
              <w:t xml:space="preserve"> ukończenie kursu pn.</w:t>
            </w:r>
            <w:r>
              <w:rPr>
                <w:rFonts w:cs="Tahoma"/>
                <w:color w:val="000000"/>
              </w:rPr>
              <w:t xml:space="preserve"> </w:t>
            </w:r>
            <w:r w:rsidRPr="00296F95">
              <w:rPr>
                <w:rFonts w:cs="Tahoma"/>
                <w:b/>
              </w:rPr>
              <w:t>Operator wózków jezdniowych podnośnikowych z me</w:t>
            </w:r>
            <w:r>
              <w:rPr>
                <w:rFonts w:cs="Tahoma"/>
                <w:b/>
              </w:rPr>
              <w:t xml:space="preserve">chanicznym napędem podnoszenia </w:t>
            </w:r>
            <w:r w:rsidRPr="00296F95">
              <w:rPr>
                <w:rFonts w:cs="Tahoma"/>
                <w:b/>
              </w:rPr>
              <w:t xml:space="preserve">z wysięgnikiem oraz wózków </w:t>
            </w:r>
            <w:r>
              <w:rPr>
                <w:rFonts w:cs="Tahoma"/>
                <w:b/>
              </w:rPr>
              <w:t xml:space="preserve">jezdniowych podnośnikowych </w:t>
            </w:r>
            <w:r w:rsidRPr="00296F95">
              <w:rPr>
                <w:rFonts w:cs="Tahoma"/>
                <w:b/>
              </w:rPr>
              <w:t xml:space="preserve">z mechanicznym napędem podnoszenia </w:t>
            </w:r>
            <w:r>
              <w:rPr>
                <w:rFonts w:cs="Tahoma"/>
                <w:b/>
              </w:rPr>
              <w:t xml:space="preserve">z osobą obsługującą podnoszoną </w:t>
            </w:r>
            <w:r w:rsidRPr="00296F95">
              <w:rPr>
                <w:rFonts w:cs="Tahoma"/>
                <w:b/>
              </w:rPr>
              <w:t>wraz z ładunkiem</w:t>
            </w:r>
            <w:r>
              <w:rPr>
                <w:rFonts w:cs="Tahoma"/>
                <w:b/>
              </w:rPr>
              <w:t>:</w:t>
            </w:r>
          </w:p>
          <w:p w14:paraId="55641864" w14:textId="77777777" w:rsidR="00562247" w:rsidRPr="00AB7B0C" w:rsidRDefault="00562247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14:paraId="7C089FEC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14:paraId="71EC1AA4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14:paraId="09C6F3CD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14:paraId="3083BA71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14:paraId="48945904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14:paraId="7E27D1BB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14:paraId="58A5E69F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14:paraId="6F8D4CFB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14:paraId="042E892B" w14:textId="1D2807BF" w:rsidR="00562247" w:rsidRPr="00AB7B0C" w:rsidRDefault="00562247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Ponadto absolwent szkolenia winien otrzymać po pozytywnie zdanym egzaminie państwowym przeprowadzonym przez komisję powołaną przez Urząd Dozoru Technicznego zaświadczenie kwalifikacyjne zgodnie z Rozporządzeniem Ministra Przedsiębiorczości i Technologii z dnia 21 maja 2019</w:t>
            </w:r>
            <w:r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>r. w sprawie sposobu i trybu sprawdzania kwalifikacji wymaganych przy obsłudze i konserwacji urządzeń technicznych oraz sposobu i trybu przedłużania okresu ważności zaświadczeń kwalifikacyjnych</w:t>
            </w:r>
            <w:r w:rsidR="009351D5">
              <w:rPr>
                <w:rFonts w:cs="Tahoma"/>
              </w:rPr>
              <w:t>.</w:t>
            </w:r>
          </w:p>
          <w:p w14:paraId="0850F8F0" w14:textId="77777777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>
              <w:rPr>
                <w:rFonts w:cs="Tahoma"/>
              </w:rPr>
              <w:t>, jeśli są wymagane.</w:t>
            </w:r>
          </w:p>
          <w:p w14:paraId="256AB926" w14:textId="37048B9D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>
              <w:rPr>
                <w:rFonts w:cs="Tahoma"/>
                <w:b/>
              </w:rPr>
              <w:t>0 listopad</w:t>
            </w:r>
            <w:r w:rsidRPr="00AB7B0C">
              <w:rPr>
                <w:rFonts w:cs="Tahoma"/>
                <w:b/>
              </w:rPr>
              <w:t xml:space="preserve"> 202</w:t>
            </w:r>
            <w:r>
              <w:rPr>
                <w:rFonts w:cs="Tahoma"/>
                <w:b/>
              </w:rPr>
              <w:t>4</w:t>
            </w:r>
            <w:r w:rsidRPr="00AB7B0C">
              <w:rPr>
                <w:rFonts w:cs="Tahoma"/>
                <w:b/>
              </w:rPr>
              <w:t xml:space="preserve"> r. </w:t>
            </w:r>
          </w:p>
          <w:p w14:paraId="0A4DB5DC" w14:textId="77777777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14:paraId="62465E3C" w14:textId="77777777" w:rsidR="00562247" w:rsidRPr="00F92DD5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szkolenia:</w:t>
            </w:r>
          </w:p>
          <w:p w14:paraId="4B783028" w14:textId="2C030D1E" w:rsidR="00FA0143" w:rsidRPr="006F1BE8" w:rsidRDefault="00562247" w:rsidP="00562247">
            <w:pPr>
              <w:rPr>
                <w:rFonts w:cs="Tahoma"/>
              </w:rPr>
            </w:pPr>
            <w:r w:rsidRPr="00F92DD5">
              <w:rPr>
                <w:rFonts w:cs="Tahoma"/>
              </w:rPr>
              <w:t>Szkolenie ma być zorganizowane i przeprowadzone na terenie województwa małopolsk</w:t>
            </w:r>
            <w:r>
              <w:rPr>
                <w:rFonts w:cs="Tahoma"/>
              </w:rPr>
              <w:t xml:space="preserve">iego lub województwa śląskiego. </w:t>
            </w:r>
            <w:r w:rsidRPr="00AB7B0C">
              <w:rPr>
                <w:rFonts w:cs="Tahoma"/>
              </w:rPr>
              <w:t>Odległość z miejscowości gdzie zostanie przeprowadzone szkolenie do miejscowości będącej siedzibą Zamawiającego nie może przekroczyć 60 km.</w:t>
            </w:r>
          </w:p>
        </w:tc>
      </w:tr>
      <w:tr w:rsidR="00FA0143" w14:paraId="02A784C1" w14:textId="77777777" w:rsidTr="000E4875">
        <w:trPr>
          <w:trHeight w:val="284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A2E13C" w14:textId="21332A31" w:rsidR="00B309CA" w:rsidRDefault="00772612" w:rsidP="00117E62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14:paraId="0A01D35F" w14:textId="77777777" w:rsidTr="000E4875">
        <w:trPr>
          <w:trHeight w:val="1985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323CA" w14:textId="37623A29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14:paraId="6E1E09E6" w14:textId="1011FD1D" w:rsidR="00CE1C8E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A46886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gov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pl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B85ED8">
              <w:rPr>
                <w:rFonts w:cs="Tahoma"/>
                <w:b/>
                <w:bCs/>
                <w:color w:val="000000"/>
              </w:rPr>
              <w:t>15</w:t>
            </w:r>
            <w:r w:rsidR="00D31220" w:rsidRPr="00BE4802">
              <w:rPr>
                <w:rFonts w:cs="Tahoma"/>
                <w:b/>
                <w:bCs/>
                <w:color w:val="000000"/>
              </w:rPr>
              <w:t>.</w:t>
            </w:r>
            <w:r w:rsidR="00B45F3B">
              <w:rPr>
                <w:rFonts w:cs="Tahoma"/>
                <w:b/>
                <w:bCs/>
                <w:color w:val="000000"/>
              </w:rPr>
              <w:t>1</w:t>
            </w:r>
            <w:r w:rsidR="00D31220" w:rsidRPr="00BE4802">
              <w:rPr>
                <w:rFonts w:cs="Tahoma"/>
                <w:b/>
                <w:bCs/>
                <w:color w:val="000000"/>
              </w:rPr>
              <w:t>0</w:t>
            </w:r>
            <w:r w:rsidR="00F5049B">
              <w:rPr>
                <w:rFonts w:cs="Tahoma"/>
                <w:b/>
                <w:bCs/>
                <w:color w:val="000000"/>
              </w:rPr>
              <w:t>.2024</w:t>
            </w:r>
            <w:r w:rsidR="00435C96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Pr="00BE4802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>Zorganizowanie 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562247" w:rsidRPr="00296F95">
              <w:rPr>
                <w:rFonts w:cs="Tahoma"/>
                <w:b/>
              </w:rPr>
              <w:t>Operator wózków jezdniowych podnośnikowych z me</w:t>
            </w:r>
            <w:r w:rsidR="00562247">
              <w:rPr>
                <w:rFonts w:cs="Tahoma"/>
                <w:b/>
              </w:rPr>
              <w:t xml:space="preserve">chanicznym napędem podnoszenia </w:t>
            </w:r>
            <w:r w:rsidR="00562247" w:rsidRPr="00296F95">
              <w:rPr>
                <w:rFonts w:cs="Tahoma"/>
                <w:b/>
              </w:rPr>
              <w:t xml:space="preserve">z wysięgnikiem oraz wózków </w:t>
            </w:r>
            <w:r w:rsidR="00562247">
              <w:rPr>
                <w:rFonts w:cs="Tahoma"/>
                <w:b/>
              </w:rPr>
              <w:t xml:space="preserve">jezdniowych podnośnikowych </w:t>
            </w:r>
            <w:r w:rsidR="00562247" w:rsidRPr="00296F95">
              <w:rPr>
                <w:rFonts w:cs="Tahoma"/>
                <w:b/>
              </w:rPr>
              <w:t xml:space="preserve">z mechanicznym napędem podnoszenia </w:t>
            </w:r>
            <w:r w:rsidR="00562247">
              <w:rPr>
                <w:rFonts w:cs="Tahoma"/>
                <w:b/>
              </w:rPr>
              <w:t xml:space="preserve">z osobą obsługującą podnoszoną wraz z ładunkiem </w:t>
            </w:r>
            <w:r w:rsidR="00562247">
              <w:rPr>
                <w:b/>
              </w:rPr>
              <w:t>oraz z egzaminem UDT</w:t>
            </w:r>
            <w:r w:rsidR="009351D5">
              <w:rPr>
                <w:b/>
              </w:rPr>
              <w:t>.</w:t>
            </w:r>
          </w:p>
          <w:p w14:paraId="4B52CBB2" w14:textId="406863DE" w:rsidR="00772612" w:rsidRPr="00D31220" w:rsidRDefault="004A27C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425D596F" w14:textId="77777777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3FBD07D3" w14:textId="77777777" w:rsidR="00290111" w:rsidRDefault="00290111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b/>
                <w:color w:val="000000"/>
              </w:rPr>
              <w:t>Nie wymaga się uzupełnienia i składania umowy z załącznikami do umowy</w:t>
            </w:r>
            <w:r>
              <w:rPr>
                <w:rFonts w:cs="Tahoma"/>
                <w:color w:val="000000"/>
              </w:rPr>
              <w:t>. Wystarczy podpisać o</w:t>
            </w:r>
            <w:r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14:paraId="42EAB50E" w14:textId="4B2D93B5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Wykonawca, którego oferta zostanie wybrana do realizacji szkolenia, a który przesł</w:t>
            </w:r>
            <w:r w:rsidR="00BE4802">
              <w:rPr>
                <w:rFonts w:cs="Tahoma"/>
                <w:color w:val="000000"/>
              </w:rPr>
              <w:t>ał ofertę emailem,</w:t>
            </w:r>
            <w:r w:rsidRPr="00D31220">
              <w:rPr>
                <w:rFonts w:cs="Tahoma"/>
                <w:color w:val="000000"/>
              </w:rPr>
              <w:t xml:space="preserve"> zobowiązany jest dostarczyć do Powiatowego Urzędu P</w:t>
            </w:r>
            <w:r w:rsidR="00BE4802">
              <w:rPr>
                <w:rFonts w:cs="Tahoma"/>
                <w:color w:val="000000"/>
              </w:rPr>
              <w:t>racy w Olkuszu oryginał oferty</w:t>
            </w:r>
            <w:r w:rsidRPr="00D31220">
              <w:rPr>
                <w:rFonts w:cs="Tahoma"/>
                <w:color w:val="000000"/>
              </w:rPr>
              <w:t xml:space="preserve">, której dokumenty winny być podpisane przez osobę lub osoby upoważnione do składania oświadczeń woli w imieniu Wykonawcy. W przypadku kserokopii wszystkie dokumenty powinny być potwierdzone na każdej stronie za zgodność z oryginałem wraz </w:t>
            </w:r>
            <w:r w:rsidR="00435C96">
              <w:rPr>
                <w:rFonts w:cs="Tahoma"/>
                <w:color w:val="000000"/>
              </w:rPr>
              <w:br/>
            </w:r>
            <w:r w:rsidRPr="00D31220">
              <w:rPr>
                <w:rFonts w:cs="Tahoma"/>
                <w:color w:val="000000"/>
              </w:rPr>
              <w:t xml:space="preserve">z datą dokonania potwierdzenia oraz podpisane przez osobę lub osoby upoważnione do składania oświadczeń woli </w:t>
            </w:r>
            <w:r w:rsidRPr="00BE4802">
              <w:rPr>
                <w:rFonts w:cs="Tahoma"/>
                <w:color w:val="000000"/>
              </w:rPr>
              <w:t>w imieniu Wykonawcy.</w:t>
            </w:r>
          </w:p>
          <w:p w14:paraId="05AF8E8C" w14:textId="7944237B" w:rsidR="00772612" w:rsidRPr="004B1C6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14:paraId="3AFC4AEE" w14:textId="36FF546B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AD1B461" w14:textId="316C058C" w:rsidR="000C729F" w:rsidRDefault="004B1C6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 Polner, nr tel. 32 7065820, 32 6434348 w. 20</w:t>
            </w:r>
            <w:r w:rsidR="00FB6AC4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>
              <w:rPr>
                <w:rFonts w:cs="Tahoma"/>
                <w:bCs/>
                <w:iCs/>
              </w:rPr>
              <w:t>oraz</w:t>
            </w:r>
            <w:proofErr w:type="gramEnd"/>
            <w:r w:rsidR="00FB6AC4">
              <w:rPr>
                <w:rFonts w:cs="Tahoma"/>
                <w:bCs/>
                <w:iCs/>
              </w:rPr>
              <w:t xml:space="preserve">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14:paraId="4CC69BD3" w14:textId="50EE8E80" w:rsidR="00512B96" w:rsidRPr="00F5049B" w:rsidRDefault="00F504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14:paraId="11B8A6FE" w14:textId="77777777" w:rsidTr="00385D46"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FB8FD" w14:textId="309C3B01"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14:paraId="1C45A23A" w14:textId="77777777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14:paraId="2F53221A" w14:textId="77777777"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14:paraId="73EB1305" w14:textId="5D988B42"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74FE9E3" w14:textId="77777777" w:rsidR="00AC278F" w:rsidRDefault="00AC278F" w:rsidP="004A27C2"/>
    <w:p w14:paraId="7FFFC8E4" w14:textId="77777777" w:rsidR="002F341D" w:rsidRDefault="002F341D" w:rsidP="002F341D">
      <w:pPr>
        <w:spacing w:before="240" w:after="0" w:line="240" w:lineRule="auto"/>
        <w:rPr>
          <w:rFonts w:cs="Tahoma"/>
          <w:b/>
        </w:rPr>
      </w:pPr>
    </w:p>
    <w:p w14:paraId="778C371E" w14:textId="77777777" w:rsidR="00FE2B72" w:rsidRPr="0098325E" w:rsidRDefault="00FE2B72" w:rsidP="00FE2B72">
      <w:pPr>
        <w:spacing w:before="240" w:after="0" w:line="240" w:lineRule="auto"/>
        <w:rPr>
          <w:rFonts w:cs="Tahoma"/>
          <w:b/>
        </w:rPr>
      </w:pPr>
      <w:r w:rsidRPr="0098325E">
        <w:rPr>
          <w:rFonts w:cs="Tahoma"/>
          <w:b/>
        </w:rPr>
        <w:t>Z up. Starosty</w:t>
      </w:r>
    </w:p>
    <w:p w14:paraId="592B7CDF" w14:textId="77777777" w:rsidR="00FE2B72" w:rsidRDefault="00FE2B72" w:rsidP="00FE2B72">
      <w:pPr>
        <w:spacing w:after="0" w:line="240" w:lineRule="auto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14:paraId="74626454" w14:textId="77777777" w:rsidR="00FE2B72" w:rsidRDefault="00FE2B72" w:rsidP="00FE2B72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Dyrektor</w:t>
      </w:r>
    </w:p>
    <w:p w14:paraId="7DAFEB3D" w14:textId="77777777" w:rsidR="00FE2B72" w:rsidRPr="00F351EC" w:rsidRDefault="00FE2B72" w:rsidP="00FE2B72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7C3ECF47" w14:textId="77777777" w:rsidR="001C5619" w:rsidRDefault="001C5619" w:rsidP="004A27C2">
      <w:bookmarkStart w:id="0" w:name="_GoBack"/>
      <w:bookmarkEnd w:id="0"/>
    </w:p>
    <w:sectPr w:rsidR="001C5619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8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5247B"/>
    <w:multiLevelType w:val="hybridMultilevel"/>
    <w:tmpl w:val="834A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25"/>
  </w:num>
  <w:num w:numId="8">
    <w:abstractNumId w:val="8"/>
  </w:num>
  <w:num w:numId="9">
    <w:abstractNumId w:val="24"/>
  </w:num>
  <w:num w:numId="10">
    <w:abstractNumId w:val="12"/>
  </w:num>
  <w:num w:numId="11">
    <w:abstractNumId w:val="16"/>
  </w:num>
  <w:num w:numId="12">
    <w:abstractNumId w:val="0"/>
  </w:num>
  <w:num w:numId="13">
    <w:abstractNumId w:val="18"/>
  </w:num>
  <w:num w:numId="14">
    <w:abstractNumId w:val="4"/>
  </w:num>
  <w:num w:numId="15">
    <w:abstractNumId w:val="21"/>
  </w:num>
  <w:num w:numId="16">
    <w:abstractNumId w:val="22"/>
  </w:num>
  <w:num w:numId="17">
    <w:abstractNumId w:val="13"/>
  </w:num>
  <w:num w:numId="18">
    <w:abstractNumId w:val="11"/>
  </w:num>
  <w:num w:numId="19">
    <w:abstractNumId w:val="14"/>
  </w:num>
  <w:num w:numId="20">
    <w:abstractNumId w:val="5"/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9"/>
  </w:num>
  <w:num w:numId="25">
    <w:abstractNumId w:val="23"/>
  </w:num>
  <w:num w:numId="26">
    <w:abstractNumId w:val="6"/>
  </w:num>
  <w:num w:numId="27">
    <w:abstractNumId w:val="15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67008"/>
    <w:rsid w:val="000707F0"/>
    <w:rsid w:val="00084BF3"/>
    <w:rsid w:val="0009133C"/>
    <w:rsid w:val="000A0A45"/>
    <w:rsid w:val="000A5995"/>
    <w:rsid w:val="000C37E0"/>
    <w:rsid w:val="000C729F"/>
    <w:rsid w:val="000E4875"/>
    <w:rsid w:val="000F28B7"/>
    <w:rsid w:val="001166DC"/>
    <w:rsid w:val="00117E62"/>
    <w:rsid w:val="0012573E"/>
    <w:rsid w:val="00127B78"/>
    <w:rsid w:val="00173C19"/>
    <w:rsid w:val="001A39F2"/>
    <w:rsid w:val="001C5619"/>
    <w:rsid w:val="001F610F"/>
    <w:rsid w:val="002223E5"/>
    <w:rsid w:val="00222BCF"/>
    <w:rsid w:val="0023722D"/>
    <w:rsid w:val="002412D3"/>
    <w:rsid w:val="0024538B"/>
    <w:rsid w:val="0025705A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2F341D"/>
    <w:rsid w:val="003161A1"/>
    <w:rsid w:val="00325755"/>
    <w:rsid w:val="00341E73"/>
    <w:rsid w:val="00344021"/>
    <w:rsid w:val="00385D46"/>
    <w:rsid w:val="00386B08"/>
    <w:rsid w:val="003C299A"/>
    <w:rsid w:val="003D5CE7"/>
    <w:rsid w:val="003E0D93"/>
    <w:rsid w:val="003E7D75"/>
    <w:rsid w:val="00420B5A"/>
    <w:rsid w:val="00435C96"/>
    <w:rsid w:val="00436E08"/>
    <w:rsid w:val="00441583"/>
    <w:rsid w:val="00496FA7"/>
    <w:rsid w:val="004A27C2"/>
    <w:rsid w:val="004A7D1E"/>
    <w:rsid w:val="004B1C62"/>
    <w:rsid w:val="004C2595"/>
    <w:rsid w:val="004D68B0"/>
    <w:rsid w:val="004E53E9"/>
    <w:rsid w:val="0050713C"/>
    <w:rsid w:val="00512B96"/>
    <w:rsid w:val="00513DCD"/>
    <w:rsid w:val="00516CD7"/>
    <w:rsid w:val="00542728"/>
    <w:rsid w:val="00562247"/>
    <w:rsid w:val="005860FA"/>
    <w:rsid w:val="005A0295"/>
    <w:rsid w:val="005A640D"/>
    <w:rsid w:val="005C064D"/>
    <w:rsid w:val="005C0D23"/>
    <w:rsid w:val="00601DEB"/>
    <w:rsid w:val="00614D80"/>
    <w:rsid w:val="00665862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F1BE8"/>
    <w:rsid w:val="00725367"/>
    <w:rsid w:val="00733CC6"/>
    <w:rsid w:val="00752868"/>
    <w:rsid w:val="00756D40"/>
    <w:rsid w:val="00772612"/>
    <w:rsid w:val="00780F34"/>
    <w:rsid w:val="00785BB2"/>
    <w:rsid w:val="00787320"/>
    <w:rsid w:val="007907E5"/>
    <w:rsid w:val="007B294B"/>
    <w:rsid w:val="007C6134"/>
    <w:rsid w:val="007E788D"/>
    <w:rsid w:val="007F5AA8"/>
    <w:rsid w:val="00800C35"/>
    <w:rsid w:val="008209F0"/>
    <w:rsid w:val="00844F0A"/>
    <w:rsid w:val="008571B1"/>
    <w:rsid w:val="00864184"/>
    <w:rsid w:val="008741E5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34EF"/>
    <w:rsid w:val="00915847"/>
    <w:rsid w:val="009275FD"/>
    <w:rsid w:val="009351D5"/>
    <w:rsid w:val="00953E9C"/>
    <w:rsid w:val="009604ED"/>
    <w:rsid w:val="0096230C"/>
    <w:rsid w:val="00965293"/>
    <w:rsid w:val="00972703"/>
    <w:rsid w:val="009824C1"/>
    <w:rsid w:val="009853CF"/>
    <w:rsid w:val="009C36AA"/>
    <w:rsid w:val="009F50CF"/>
    <w:rsid w:val="00A15D2B"/>
    <w:rsid w:val="00A339A8"/>
    <w:rsid w:val="00A45AC9"/>
    <w:rsid w:val="00A46886"/>
    <w:rsid w:val="00A53FC8"/>
    <w:rsid w:val="00AA01BF"/>
    <w:rsid w:val="00AC278F"/>
    <w:rsid w:val="00AD56B3"/>
    <w:rsid w:val="00AF3C02"/>
    <w:rsid w:val="00B075A5"/>
    <w:rsid w:val="00B137C0"/>
    <w:rsid w:val="00B309CA"/>
    <w:rsid w:val="00B4074B"/>
    <w:rsid w:val="00B45F3B"/>
    <w:rsid w:val="00B65124"/>
    <w:rsid w:val="00B662F6"/>
    <w:rsid w:val="00B72AE3"/>
    <w:rsid w:val="00B85ED8"/>
    <w:rsid w:val="00B8646E"/>
    <w:rsid w:val="00BB1E19"/>
    <w:rsid w:val="00BC6B92"/>
    <w:rsid w:val="00BE4802"/>
    <w:rsid w:val="00C34BF0"/>
    <w:rsid w:val="00C36590"/>
    <w:rsid w:val="00C465D8"/>
    <w:rsid w:val="00C51714"/>
    <w:rsid w:val="00C72465"/>
    <w:rsid w:val="00CB0E5A"/>
    <w:rsid w:val="00CD3435"/>
    <w:rsid w:val="00CE1C8E"/>
    <w:rsid w:val="00CF1687"/>
    <w:rsid w:val="00D013C2"/>
    <w:rsid w:val="00D053A8"/>
    <w:rsid w:val="00D07543"/>
    <w:rsid w:val="00D31220"/>
    <w:rsid w:val="00D40BE2"/>
    <w:rsid w:val="00D6520E"/>
    <w:rsid w:val="00D655A2"/>
    <w:rsid w:val="00D66E69"/>
    <w:rsid w:val="00D87B0A"/>
    <w:rsid w:val="00D96328"/>
    <w:rsid w:val="00DB0A72"/>
    <w:rsid w:val="00DB6417"/>
    <w:rsid w:val="00DC32B3"/>
    <w:rsid w:val="00DF313D"/>
    <w:rsid w:val="00E07174"/>
    <w:rsid w:val="00E1423A"/>
    <w:rsid w:val="00E62A56"/>
    <w:rsid w:val="00E73D71"/>
    <w:rsid w:val="00E75E12"/>
    <w:rsid w:val="00ED152C"/>
    <w:rsid w:val="00ED3460"/>
    <w:rsid w:val="00ED7C74"/>
    <w:rsid w:val="00EE6FD1"/>
    <w:rsid w:val="00F0083C"/>
    <w:rsid w:val="00F156AB"/>
    <w:rsid w:val="00F25369"/>
    <w:rsid w:val="00F5049B"/>
    <w:rsid w:val="00F85947"/>
    <w:rsid w:val="00FA0143"/>
    <w:rsid w:val="00FB6AC4"/>
    <w:rsid w:val="00FC5F24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1820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68</cp:revision>
  <cp:lastPrinted>2024-10-08T05:13:00Z</cp:lastPrinted>
  <dcterms:created xsi:type="dcterms:W3CDTF">2023-02-08T10:06:00Z</dcterms:created>
  <dcterms:modified xsi:type="dcterms:W3CDTF">2024-10-08T05:14:00Z</dcterms:modified>
</cp:coreProperties>
</file>