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65E5E758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277A87">
        <w:rPr>
          <w:rFonts w:cs="Tahoma"/>
        </w:rPr>
        <w:t>01</w:t>
      </w:r>
      <w:r w:rsidR="00117E62" w:rsidRPr="0023650A">
        <w:rPr>
          <w:rFonts w:cs="Tahoma"/>
        </w:rPr>
        <w:t>.0</w:t>
      </w:r>
      <w:r w:rsidR="00277A87">
        <w:rPr>
          <w:rFonts w:cs="Tahoma"/>
        </w:rPr>
        <w:t>8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</w:t>
      </w:r>
      <w:proofErr w:type="gramStart"/>
      <w:r w:rsidR="00117E62" w:rsidRPr="0023650A">
        <w:rPr>
          <w:rFonts w:cs="Tahoma"/>
        </w:rPr>
        <w:t>r</w:t>
      </w:r>
      <w:proofErr w:type="gramEnd"/>
      <w:r w:rsidR="00117E62" w:rsidRPr="0023650A"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20C4D7BB" w:rsidR="00C26EF0" w:rsidRPr="00593D55" w:rsidRDefault="00387434" w:rsidP="00066082">
      <w:pPr>
        <w:spacing w:after="240" w:line="240" w:lineRule="auto"/>
        <w:rPr>
          <w:rFonts w:cs="Tahoma"/>
        </w:rPr>
      </w:pPr>
      <w:r>
        <w:rPr>
          <w:rFonts w:cs="Tahoma"/>
        </w:rPr>
        <w:t>CAZ.PZS.551-32</w:t>
      </w:r>
      <w:r w:rsidR="00C165FB">
        <w:rPr>
          <w:rFonts w:cs="Tahoma"/>
        </w:rPr>
        <w:t>/2025/IP</w:t>
      </w: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C18ABD" w14:textId="2391B3B8" w:rsidR="00FA74EF" w:rsidRDefault="00FA74EF" w:rsidP="00066082">
            <w:pPr>
              <w:pStyle w:val="Nagwek1"/>
              <w:outlineLvl w:val="0"/>
            </w:pPr>
            <w:r>
              <w:t>ZAPYTANIE OFERTOWE NA PRZEPROWADZENIE USŁUGI SZKOLENIOWEJ</w:t>
            </w:r>
            <w:proofErr w:type="gramStart"/>
            <w:r>
              <w:t>:</w:t>
            </w:r>
            <w:r w:rsidR="00081212">
              <w:br/>
            </w:r>
            <w:r w:rsidR="00B559F2">
              <w:t>„</w:t>
            </w:r>
            <w:r w:rsidR="001567B3">
              <w:t>Kosztorysowanie</w:t>
            </w:r>
            <w:proofErr w:type="gramEnd"/>
            <w:r w:rsidR="001567B3">
              <w:t xml:space="preserve"> robót budowlanych”</w:t>
            </w:r>
          </w:p>
        </w:tc>
      </w:tr>
      <w:tr w:rsidR="00FA74EF" w14:paraId="6614AF7B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1AD9F1C" w14:textId="77777777" w:rsidR="008F1E32" w:rsidRDefault="00FA74EF" w:rsidP="00066082">
            <w:pPr>
              <w:rPr>
                <w:rFonts w:cs="Tahoma"/>
                <w:color w:val="000000"/>
              </w:rPr>
            </w:pPr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 w:rsidR="00B559F2">
              <w:rPr>
                <w:b/>
              </w:rPr>
              <w:t>„</w:t>
            </w:r>
            <w:r w:rsidR="001567B3" w:rsidRPr="001567B3">
              <w:rPr>
                <w:b/>
              </w:rPr>
              <w:t>Kosztorysowanie robót budowlanych</w:t>
            </w:r>
            <w:r w:rsidR="00B559F2">
              <w:rPr>
                <w:b/>
              </w:rPr>
              <w:t>”</w:t>
            </w:r>
            <w:r w:rsidR="00850572">
              <w:rPr>
                <w:b/>
              </w:rPr>
              <w:t xml:space="preserve"> </w:t>
            </w:r>
            <w:r>
              <w:rPr>
                <w:b/>
              </w:rPr>
              <w:t xml:space="preserve">dla </w:t>
            </w:r>
            <w:r w:rsidR="001567B3">
              <w:rPr>
                <w:rFonts w:cs="Tahoma"/>
                <w:b/>
                <w:color w:val="000000"/>
              </w:rPr>
              <w:t>1 oso</w:t>
            </w:r>
            <w:r w:rsidR="000D0E2F">
              <w:rPr>
                <w:rFonts w:cs="Tahoma"/>
                <w:b/>
                <w:color w:val="000000"/>
              </w:rPr>
              <w:t>b</w:t>
            </w:r>
            <w:r w:rsidR="001567B3">
              <w:rPr>
                <w:rFonts w:cs="Tahoma"/>
                <w:b/>
                <w:color w:val="000000"/>
              </w:rPr>
              <w:t>y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 xml:space="preserve">w ramach środków Funduszu Pracy </w:t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</w:p>
          <w:p w14:paraId="5D70E18A" w14:textId="4CBDBC81" w:rsidR="00B51371" w:rsidRDefault="00B26FF4" w:rsidP="00066082">
            <w:pPr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08.08</w:t>
            </w:r>
            <w:r w:rsidR="00FA74EF">
              <w:rPr>
                <w:rFonts w:cs="Tahoma"/>
                <w:b/>
                <w:color w:val="000000"/>
              </w:rPr>
              <w:t xml:space="preserve">.2025 </w:t>
            </w:r>
            <w:proofErr w:type="gramStart"/>
            <w:r w:rsidR="00FA74EF">
              <w:rPr>
                <w:rFonts w:cs="Tahoma"/>
                <w:b/>
                <w:color w:val="000000"/>
              </w:rPr>
              <w:t>r</w:t>
            </w:r>
            <w:proofErr w:type="gramEnd"/>
            <w:r w:rsidR="00FA74EF">
              <w:rPr>
                <w:rFonts w:cs="Tahoma"/>
                <w:b/>
                <w:color w:val="000000"/>
              </w:rPr>
              <w:t>.</w:t>
            </w:r>
          </w:p>
          <w:p w14:paraId="24838F14" w14:textId="4E894E90" w:rsidR="00FA74EF" w:rsidRDefault="00FA74EF" w:rsidP="00066082">
            <w:r>
              <w:rPr>
                <w:rFonts w:cs="Tahoma"/>
                <w:b/>
                <w:color w:val="000000"/>
              </w:rPr>
              <w:br/>
            </w:r>
            <w:r w:rsidR="00066082">
              <w:t>Zasady organizacji szkoleń dla osób bezrobotnych i poszukujących pracy określają przepisy Ustawy z dnia 20 marca 2025 r. o rynku pracy i służbach zatrudnienia.</w:t>
            </w:r>
          </w:p>
        </w:tc>
      </w:tr>
      <w:tr w:rsidR="00FA74EF" w14:paraId="18EBBAD8" w14:textId="77777777" w:rsidTr="00FA74EF">
        <w:trPr>
          <w:trHeight w:val="54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FA74EF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37453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</w:t>
            </w:r>
            <w:proofErr w:type="gramStart"/>
            <w:r>
              <w:rPr>
                <w:rFonts w:cs="Tahoma"/>
              </w:rPr>
              <w:t>najwyższej jakości</w:t>
            </w:r>
            <w:proofErr w:type="gramEnd"/>
            <w:r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0A4C6ECA" w14:textId="5D836C5A" w:rsidR="00FA74EF" w:rsidRDefault="00FA74EF" w:rsidP="000D0E2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</w:t>
            </w:r>
            <w:r w:rsidR="000D0E2F">
              <w:rPr>
                <w:rFonts w:cs="Tahoma"/>
              </w:rPr>
              <w:t>edziby instytucji szkoleniowej.</w:t>
            </w:r>
          </w:p>
        </w:tc>
      </w:tr>
      <w:tr w:rsidR="00FA74EF" w14:paraId="03BD3800" w14:textId="77777777" w:rsidTr="00FA74EF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FA74EF">
        <w:trPr>
          <w:trHeight w:val="226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4341D4AC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bCs/>
                <w:iCs/>
              </w:rPr>
              <w:t>Zorganizowanie i przeprowadzenie usługi szkolenia pn</w:t>
            </w:r>
            <w:r w:rsidRPr="008F1E32">
              <w:rPr>
                <w:rFonts w:cs="Tahoma"/>
                <w:b/>
                <w:bCs/>
                <w:iCs/>
              </w:rPr>
              <w:t>.</w:t>
            </w:r>
            <w:r w:rsidR="00850572" w:rsidRPr="008F1E32">
              <w:rPr>
                <w:b/>
              </w:rPr>
              <w:t xml:space="preserve"> </w:t>
            </w:r>
            <w:r w:rsidR="00B559F2" w:rsidRPr="008F1E32">
              <w:rPr>
                <w:b/>
              </w:rPr>
              <w:t>„</w:t>
            </w:r>
            <w:r w:rsidR="008F1E32" w:rsidRPr="008F1E32">
              <w:rPr>
                <w:b/>
              </w:rPr>
              <w:t>Kosztorysowanie robót budowlanych</w:t>
            </w:r>
            <w:r w:rsidR="00B559F2" w:rsidRPr="008F1E32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  <w:r w:rsidR="008F1E32">
              <w:rPr>
                <w:rFonts w:cs="Tahoma"/>
                <w:color w:val="000000"/>
              </w:rPr>
              <w:t>dla 1 oso</w:t>
            </w:r>
            <w:r w:rsidR="00B51371">
              <w:rPr>
                <w:rFonts w:cs="Tahoma"/>
                <w:color w:val="000000"/>
              </w:rPr>
              <w:t>b</w:t>
            </w:r>
            <w:r w:rsidR="008F1E32">
              <w:rPr>
                <w:rFonts w:cs="Tahoma"/>
                <w:color w:val="000000"/>
              </w:rPr>
              <w:t>y</w:t>
            </w:r>
            <w:r>
              <w:rPr>
                <w:rFonts w:cs="Tahoma"/>
                <w:color w:val="000000"/>
              </w:rPr>
              <w:t xml:space="preserve"> </w:t>
            </w:r>
            <w:r w:rsidR="008F1E32">
              <w:rPr>
                <w:rFonts w:cs="Tahoma"/>
                <w:color w:val="000000"/>
              </w:rPr>
              <w:t>w ramach środków Funduszu Pracy.</w:t>
            </w:r>
          </w:p>
          <w:p w14:paraId="39E9A7FF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 celu </w:t>
            </w:r>
            <w:proofErr w:type="gramStart"/>
            <w:r>
              <w:rPr>
                <w:rFonts w:cs="Tahoma"/>
              </w:rPr>
              <w:t>podnoszenia jakości</w:t>
            </w:r>
            <w:proofErr w:type="gramEnd"/>
            <w:r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14:paraId="3A836956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i</w:t>
            </w:r>
            <w:proofErr w:type="gramEnd"/>
            <w:r>
              <w:rPr>
                <w:rFonts w:cs="Tahoma"/>
                <w:color w:val="000000"/>
              </w:rPr>
              <w:t xml:space="preserve">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0ECBB81A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szkolenia,</w:t>
            </w:r>
          </w:p>
          <w:p w14:paraId="3862792A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czas</w:t>
            </w:r>
            <w:proofErr w:type="gramEnd"/>
            <w:r>
              <w:rPr>
                <w:rFonts w:cs="Tahoma"/>
              </w:rPr>
              <w:t xml:space="preserve"> trwania i sposób organizacji szkolenia,</w:t>
            </w:r>
          </w:p>
          <w:p w14:paraId="34CF112E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wymagania</w:t>
            </w:r>
            <w:proofErr w:type="gramEnd"/>
            <w:r>
              <w:rPr>
                <w:rFonts w:cs="Tahoma"/>
              </w:rPr>
              <w:t xml:space="preserve"> wstępne dla uczestników szkolenia,</w:t>
            </w:r>
          </w:p>
          <w:p w14:paraId="06D2F226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lastRenderedPageBreak/>
              <w:t>cele</w:t>
            </w:r>
            <w:proofErr w:type="gramEnd"/>
            <w:r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plan</w:t>
            </w:r>
            <w:proofErr w:type="gramEnd"/>
            <w:r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– kluczowe punkty szkolenia w zakresie poszczególnych zajęć edukacyjnych,</w:t>
            </w:r>
          </w:p>
          <w:p w14:paraId="23C48F33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wykaz</w:t>
            </w:r>
            <w:proofErr w:type="gramEnd"/>
            <w:r>
              <w:rPr>
                <w:rFonts w:cs="Tahoma"/>
              </w:rPr>
              <w:t xml:space="preserve"> literatury oraz niezbędnych środków i materiałów dydaktycznych,</w:t>
            </w:r>
          </w:p>
          <w:p w14:paraId="46B66048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przewidziane</w:t>
            </w:r>
            <w:proofErr w:type="gramEnd"/>
            <w:r>
              <w:rPr>
                <w:rFonts w:cs="Tahoma"/>
              </w:rPr>
              <w:t xml:space="preserve"> sprawdziany i egzaminy.</w:t>
            </w:r>
          </w:p>
          <w:p w14:paraId="0C070FEA" w14:textId="64D8D06E" w:rsidR="002451C5" w:rsidRPr="002451C5" w:rsidRDefault="002451C5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>Szkolenie ma składać się</w:t>
            </w:r>
            <w:r w:rsidR="00DC60C2">
              <w:t>,</w:t>
            </w:r>
            <w:r>
              <w:t xml:space="preserve"> z co najmniej </w:t>
            </w:r>
            <w:r w:rsidR="008F1E32">
              <w:rPr>
                <w:b/>
              </w:rPr>
              <w:t>50</w:t>
            </w:r>
            <w:r w:rsidRPr="002451C5">
              <w:rPr>
                <w:b/>
              </w:rPr>
              <w:t xml:space="preserve"> godzin</w:t>
            </w:r>
            <w:r>
              <w:t xml:space="preserve"> i zawierać część teoretyczną i praktyczną.</w:t>
            </w:r>
          </w:p>
          <w:p w14:paraId="513B5100" w14:textId="77777777" w:rsidR="00DA6707" w:rsidRPr="00277A87" w:rsidRDefault="002451C5" w:rsidP="000F2CF2">
            <w:pPr>
              <w:pStyle w:val="Akapitzlist"/>
              <w:numPr>
                <w:ilvl w:val="0"/>
                <w:numId w:val="6"/>
              </w:numPr>
              <w:spacing w:after="120"/>
              <w:ind w:left="714" w:hanging="357"/>
              <w:rPr>
                <w:rFonts w:cs="Tahoma"/>
                <w:szCs w:val="22"/>
              </w:rPr>
            </w:pPr>
            <w:r>
              <w:t xml:space="preserve">Zakres szkolenia winien zawierać następująca tematykę: </w:t>
            </w:r>
          </w:p>
          <w:p w14:paraId="41055754" w14:textId="6BBEB815" w:rsidR="00D75E7B" w:rsidRPr="00D75E7B" w:rsidRDefault="00D75E7B" w:rsidP="00D75E7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D75E7B">
              <w:rPr>
                <w:rFonts w:cs="Tahoma"/>
                <w:b/>
                <w:bCs/>
                <w:color w:val="001D35"/>
                <w:szCs w:val="22"/>
              </w:rPr>
              <w:t>Wprowadzenie do kosztorysowania:</w:t>
            </w:r>
            <w:r>
              <w:rPr>
                <w:rFonts w:cs="Tahoma"/>
                <w:b/>
                <w:bCs/>
                <w:color w:val="001D35"/>
                <w:szCs w:val="22"/>
              </w:rPr>
              <w:t xml:space="preserve"> </w:t>
            </w:r>
            <w:r w:rsidRPr="00D75E7B">
              <w:rPr>
                <w:rFonts w:cs="Tahoma"/>
                <w:bCs/>
                <w:color w:val="001D35"/>
                <w:szCs w:val="22"/>
              </w:rPr>
              <w:t>p</w:t>
            </w:r>
            <w:r w:rsidRPr="00D75E7B">
              <w:rPr>
                <w:rFonts w:cs="Tahoma"/>
                <w:color w:val="001D35"/>
                <w:spacing w:val="2"/>
                <w:szCs w:val="22"/>
              </w:rPr>
              <w:t>ojęcia i definic</w:t>
            </w:r>
            <w:r>
              <w:rPr>
                <w:rFonts w:cs="Tahoma"/>
                <w:color w:val="001D35"/>
                <w:spacing w:val="2"/>
                <w:szCs w:val="22"/>
              </w:rPr>
              <w:t>je związane z kosztorysowaniem, podstawy prawne kosztorysowania, p</w:t>
            </w:r>
            <w:r w:rsidRPr="00D75E7B">
              <w:rPr>
                <w:rFonts w:cs="Tahoma"/>
                <w:color w:val="001D35"/>
                <w:spacing w:val="2"/>
                <w:szCs w:val="22"/>
              </w:rPr>
              <w:t>roces inwestycyjny w budownictwie. </w:t>
            </w:r>
          </w:p>
          <w:p w14:paraId="7988B354" w14:textId="14A7B1FA" w:rsidR="00D75E7B" w:rsidRPr="000F2CF2" w:rsidRDefault="00D75E7B" w:rsidP="000F2CF2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D75E7B">
              <w:rPr>
                <w:rFonts w:cs="Tahoma"/>
                <w:b/>
                <w:bCs/>
                <w:color w:val="001D35"/>
                <w:szCs w:val="22"/>
              </w:rPr>
              <w:t>Rodzaje kosztorysów:</w:t>
            </w:r>
            <w:r w:rsidR="000F2CF2">
              <w:rPr>
                <w:rFonts w:cs="Tahoma"/>
                <w:b/>
                <w:bCs/>
                <w:color w:val="001D35"/>
                <w:szCs w:val="22"/>
              </w:rPr>
              <w:t xml:space="preserve"> </w:t>
            </w:r>
            <w:r w:rsidR="000F2CF2" w:rsidRPr="000F2CF2">
              <w:rPr>
                <w:rFonts w:cs="Tahoma"/>
                <w:bCs/>
                <w:color w:val="001D35"/>
                <w:szCs w:val="22"/>
              </w:rPr>
              <w:t>k</w:t>
            </w:r>
            <w:r w:rsidR="000F2CF2">
              <w:rPr>
                <w:rFonts w:cs="Tahoma"/>
                <w:color w:val="001D35"/>
                <w:spacing w:val="2"/>
                <w:szCs w:val="22"/>
              </w:rPr>
              <w:t>osztorys inwestorski</w:t>
            </w:r>
            <w:proofErr w:type="gramStart"/>
            <w:r w:rsidR="000F2CF2">
              <w:rPr>
                <w:rFonts w:cs="Tahoma"/>
                <w:color w:val="001D35"/>
                <w:spacing w:val="2"/>
                <w:szCs w:val="22"/>
              </w:rPr>
              <w:t>,</w:t>
            </w:r>
            <w:r w:rsidRPr="000F2CF2">
              <w:rPr>
                <w:rFonts w:cs="Tahoma"/>
                <w:color w:val="001D35"/>
                <w:spacing w:val="2"/>
                <w:szCs w:val="22"/>
              </w:rPr>
              <w:t> </w:t>
            </w:r>
            <w:r w:rsidR="000F2CF2">
              <w:rPr>
                <w:rFonts w:cs="Tahoma"/>
                <w:color w:val="001D35"/>
                <w:spacing w:val="2"/>
                <w:szCs w:val="22"/>
              </w:rPr>
              <w:t>k</w:t>
            </w:r>
            <w:r w:rsidRPr="000F2CF2">
              <w:rPr>
                <w:rFonts w:cs="Tahoma"/>
                <w:color w:val="001D35"/>
                <w:spacing w:val="2"/>
                <w:szCs w:val="22"/>
              </w:rPr>
              <w:t>osztorys</w:t>
            </w:r>
            <w:proofErr w:type="gramEnd"/>
            <w:r w:rsidRPr="000F2CF2">
              <w:rPr>
                <w:rFonts w:cs="Tahoma"/>
                <w:color w:val="001D35"/>
                <w:spacing w:val="2"/>
                <w:szCs w:val="22"/>
              </w:rPr>
              <w:t xml:space="preserve"> </w:t>
            </w:r>
            <w:r w:rsidR="000F2CF2">
              <w:rPr>
                <w:rFonts w:cs="Tahoma"/>
                <w:color w:val="001D35"/>
                <w:spacing w:val="2"/>
                <w:szCs w:val="22"/>
              </w:rPr>
              <w:t>ofertowy, kosztorys zamienny, k</w:t>
            </w:r>
            <w:r w:rsidRPr="000F2CF2">
              <w:rPr>
                <w:rFonts w:cs="Tahoma"/>
                <w:color w:val="001D35"/>
                <w:spacing w:val="2"/>
                <w:szCs w:val="22"/>
              </w:rPr>
              <w:t>osztorys powykonawczy. </w:t>
            </w:r>
          </w:p>
          <w:p w14:paraId="19CC6112" w14:textId="1B42EBB7" w:rsidR="00D75E7B" w:rsidRPr="000F2CF2" w:rsidRDefault="00D75E7B" w:rsidP="000F2CF2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0F2CF2">
              <w:rPr>
                <w:rFonts w:cs="Tahoma"/>
                <w:b/>
                <w:bCs/>
                <w:color w:val="001D35"/>
                <w:szCs w:val="22"/>
              </w:rPr>
              <w:t>Podstawy sporządzania kosztorysów:</w:t>
            </w:r>
            <w:r w:rsidR="000F2CF2">
              <w:rPr>
                <w:rFonts w:cs="Tahoma"/>
                <w:b/>
                <w:bCs/>
                <w:color w:val="001D35"/>
                <w:szCs w:val="22"/>
              </w:rPr>
              <w:t xml:space="preserve"> </w:t>
            </w:r>
            <w:r w:rsidR="000F2CF2" w:rsidRPr="000F2CF2">
              <w:rPr>
                <w:rFonts w:cs="Tahoma"/>
                <w:bCs/>
                <w:color w:val="001D35"/>
                <w:szCs w:val="22"/>
              </w:rPr>
              <w:t>d</w:t>
            </w:r>
            <w:r w:rsidRPr="000F2CF2">
              <w:rPr>
                <w:rFonts w:cs="Tahoma"/>
                <w:color w:val="001D35"/>
                <w:spacing w:val="2"/>
                <w:szCs w:val="22"/>
              </w:rPr>
              <w:t>o</w:t>
            </w:r>
            <w:r w:rsidR="000F2CF2">
              <w:rPr>
                <w:rFonts w:cs="Tahoma"/>
                <w:color w:val="001D35"/>
                <w:spacing w:val="2"/>
                <w:szCs w:val="22"/>
              </w:rPr>
              <w:t>kumentacja projektowa, przedmiar robót, S</w:t>
            </w:r>
            <w:r w:rsidRPr="000F2CF2">
              <w:rPr>
                <w:rFonts w:cs="Tahoma"/>
                <w:color w:val="001D35"/>
                <w:spacing w:val="2"/>
                <w:szCs w:val="22"/>
              </w:rPr>
              <w:t>pecyfikacja Techniczna Wykonan</w:t>
            </w:r>
            <w:r w:rsidR="000F2CF2">
              <w:rPr>
                <w:rFonts w:cs="Tahoma"/>
                <w:color w:val="001D35"/>
                <w:spacing w:val="2"/>
                <w:szCs w:val="22"/>
              </w:rPr>
              <w:t>ia i Odbioru Robót Budowlanych, z</w:t>
            </w:r>
            <w:r w:rsidRPr="000F2CF2">
              <w:rPr>
                <w:rFonts w:cs="Tahoma"/>
                <w:color w:val="001D35"/>
                <w:spacing w:val="2"/>
                <w:szCs w:val="22"/>
              </w:rPr>
              <w:t xml:space="preserve">asady przedmiarowania i </w:t>
            </w:r>
            <w:proofErr w:type="spellStart"/>
            <w:r w:rsidRPr="000F2CF2">
              <w:rPr>
                <w:rFonts w:cs="Tahoma"/>
                <w:color w:val="001D35"/>
                <w:spacing w:val="2"/>
                <w:szCs w:val="22"/>
              </w:rPr>
              <w:t>obmiarowania</w:t>
            </w:r>
            <w:proofErr w:type="spellEnd"/>
            <w:r w:rsidRPr="000F2CF2">
              <w:rPr>
                <w:rFonts w:cs="Tahoma"/>
                <w:color w:val="001D35"/>
                <w:spacing w:val="2"/>
                <w:szCs w:val="22"/>
              </w:rPr>
              <w:t xml:space="preserve"> robót. </w:t>
            </w:r>
          </w:p>
          <w:p w14:paraId="42CF0BC1" w14:textId="1AB1D3A7" w:rsidR="00D75E7B" w:rsidRPr="000F2CF2" w:rsidRDefault="000F2CF2" w:rsidP="000F2CF2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>
              <w:rPr>
                <w:rFonts w:cs="Tahoma"/>
                <w:b/>
                <w:bCs/>
                <w:color w:val="001D35"/>
                <w:szCs w:val="22"/>
              </w:rPr>
              <w:t>K</w:t>
            </w:r>
            <w:r w:rsidR="00D75E7B" w:rsidRPr="000F2CF2">
              <w:rPr>
                <w:rFonts w:cs="Tahoma"/>
                <w:b/>
                <w:bCs/>
                <w:color w:val="001D35"/>
                <w:szCs w:val="22"/>
              </w:rPr>
              <w:t>alkulacja kosztorysowa:</w:t>
            </w:r>
            <w:r>
              <w:rPr>
                <w:rFonts w:cs="Tahoma"/>
                <w:b/>
                <w:bCs/>
                <w:color w:val="001D35"/>
                <w:szCs w:val="22"/>
              </w:rPr>
              <w:t xml:space="preserve"> </w:t>
            </w:r>
            <w:r w:rsidRPr="000F2CF2">
              <w:rPr>
                <w:rFonts w:cs="Tahoma"/>
                <w:bCs/>
                <w:color w:val="001D35"/>
                <w:szCs w:val="22"/>
              </w:rPr>
              <w:t>s</w:t>
            </w:r>
            <w:r w:rsidR="00D75E7B" w:rsidRPr="000F2CF2">
              <w:rPr>
                <w:rFonts w:cs="Tahoma"/>
                <w:color w:val="001D35"/>
                <w:spacing w:val="2"/>
                <w:szCs w:val="22"/>
              </w:rPr>
              <w:t>kładniki ceny kosztorysowej (robocizna, mate</w:t>
            </w:r>
            <w:r>
              <w:rPr>
                <w:rFonts w:cs="Tahoma"/>
                <w:color w:val="001D35"/>
                <w:spacing w:val="2"/>
                <w:szCs w:val="22"/>
              </w:rPr>
              <w:t>riały, praca sprzętu, narzuty), m</w:t>
            </w:r>
            <w:r w:rsidR="00D75E7B" w:rsidRPr="000F2CF2">
              <w:rPr>
                <w:rFonts w:cs="Tahoma"/>
                <w:color w:val="001D35"/>
                <w:spacing w:val="2"/>
                <w:szCs w:val="22"/>
              </w:rPr>
              <w:t>etody kalkulacji cen kosztorysowy</w:t>
            </w:r>
            <w:r>
              <w:rPr>
                <w:rFonts w:cs="Tahoma"/>
                <w:color w:val="001D35"/>
                <w:spacing w:val="2"/>
                <w:szCs w:val="22"/>
              </w:rPr>
              <w:t>ch (uproszczona i szczegółowa), b</w:t>
            </w:r>
            <w:r w:rsidR="00D75E7B" w:rsidRPr="000F2CF2">
              <w:rPr>
                <w:rFonts w:cs="Tahoma"/>
                <w:color w:val="001D35"/>
                <w:spacing w:val="2"/>
                <w:szCs w:val="22"/>
              </w:rPr>
              <w:t>aza normatywna nakła</w:t>
            </w:r>
            <w:r>
              <w:rPr>
                <w:rFonts w:cs="Tahoma"/>
                <w:color w:val="001D35"/>
                <w:spacing w:val="2"/>
                <w:szCs w:val="22"/>
              </w:rPr>
              <w:t>dów rzeczowych (katalogi norm), b</w:t>
            </w:r>
            <w:r w:rsidR="00D75E7B" w:rsidRPr="000F2CF2">
              <w:rPr>
                <w:rFonts w:cs="Tahoma"/>
                <w:color w:val="001D35"/>
                <w:spacing w:val="2"/>
                <w:szCs w:val="22"/>
              </w:rPr>
              <w:t>azy cenowe. </w:t>
            </w:r>
          </w:p>
          <w:p w14:paraId="101148E8" w14:textId="64F668E9" w:rsidR="00D75E7B" w:rsidRPr="000F2CF2" w:rsidRDefault="00D75E7B" w:rsidP="000F2CF2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0F2CF2">
              <w:rPr>
                <w:rFonts w:cs="Tahoma"/>
                <w:b/>
                <w:bCs/>
                <w:color w:val="001D35"/>
                <w:szCs w:val="22"/>
              </w:rPr>
              <w:t>Wspomaganie komputerowe kosztorysowania:</w:t>
            </w:r>
            <w:r w:rsidR="000F2CF2">
              <w:rPr>
                <w:rFonts w:cs="Tahoma"/>
                <w:b/>
                <w:bCs/>
                <w:color w:val="001D35"/>
                <w:szCs w:val="22"/>
              </w:rPr>
              <w:t xml:space="preserve"> </w:t>
            </w:r>
            <w:r w:rsidR="000F2CF2" w:rsidRPr="000F2CF2">
              <w:rPr>
                <w:rFonts w:cs="Tahoma"/>
                <w:bCs/>
                <w:color w:val="001D35"/>
                <w:szCs w:val="22"/>
              </w:rPr>
              <w:t>o</w:t>
            </w:r>
            <w:r w:rsidRPr="000F2CF2">
              <w:rPr>
                <w:rFonts w:cs="Tahoma"/>
                <w:color w:val="001D35"/>
                <w:spacing w:val="2"/>
                <w:szCs w:val="22"/>
              </w:rPr>
              <w:t>bsługa programu kosztorysowego Norma PRO</w:t>
            </w:r>
            <w:r w:rsidR="000F2CF2">
              <w:rPr>
                <w:rFonts w:cs="Tahoma"/>
                <w:color w:val="001D35"/>
                <w:spacing w:val="2"/>
                <w:szCs w:val="22"/>
              </w:rPr>
              <w:t>, t</w:t>
            </w:r>
            <w:r w:rsidRPr="000F2CF2">
              <w:rPr>
                <w:rFonts w:cs="Tahoma"/>
                <w:color w:val="001D35"/>
                <w:spacing w:val="2"/>
                <w:szCs w:val="22"/>
              </w:rPr>
              <w:t>worzenie przedmiarów i kosztorysów w programie komputerowym Norma PRO</w:t>
            </w:r>
            <w:r w:rsidR="000F2CF2">
              <w:rPr>
                <w:rFonts w:cs="Tahoma"/>
                <w:color w:val="001D35"/>
                <w:spacing w:val="2"/>
                <w:szCs w:val="22"/>
              </w:rPr>
              <w:t>, w</w:t>
            </w:r>
            <w:r w:rsidRPr="000F2CF2">
              <w:rPr>
                <w:rFonts w:cs="Tahoma"/>
                <w:color w:val="001D35"/>
                <w:spacing w:val="2"/>
                <w:szCs w:val="22"/>
              </w:rPr>
              <w:t>prowadzanie danych, cen i narzutów.</w:t>
            </w:r>
          </w:p>
          <w:p w14:paraId="2A69F8EA" w14:textId="6BD4F1F0" w:rsidR="00D75E7B" w:rsidRPr="000F2CF2" w:rsidRDefault="00D75E7B" w:rsidP="000F2CF2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0F2CF2">
              <w:rPr>
                <w:rFonts w:cs="Tahoma"/>
                <w:b/>
                <w:bCs/>
                <w:color w:val="001D35"/>
                <w:szCs w:val="22"/>
              </w:rPr>
              <w:t>Umowy o wykonanie robót budowlanych:</w:t>
            </w:r>
            <w:r w:rsidR="000F2CF2" w:rsidRPr="000F2CF2">
              <w:rPr>
                <w:rFonts w:cs="Tahoma"/>
                <w:b/>
                <w:bCs/>
                <w:color w:val="001D35"/>
                <w:szCs w:val="22"/>
              </w:rPr>
              <w:t xml:space="preserve"> </w:t>
            </w:r>
            <w:r w:rsidR="000F2CF2" w:rsidRPr="000F2CF2">
              <w:rPr>
                <w:rFonts w:cs="Tahoma"/>
                <w:color w:val="001D35"/>
                <w:spacing w:val="2"/>
                <w:szCs w:val="22"/>
              </w:rPr>
              <w:t>rodzaje umów, z</w:t>
            </w:r>
            <w:r w:rsidRPr="000F2CF2">
              <w:rPr>
                <w:rFonts w:cs="Tahoma"/>
                <w:color w:val="001D35"/>
                <w:spacing w:val="2"/>
                <w:szCs w:val="22"/>
              </w:rPr>
              <w:t>asady zawierania umów. </w:t>
            </w:r>
          </w:p>
          <w:p w14:paraId="7EBB2CB1" w14:textId="509F6C9A" w:rsidR="00D75E7B" w:rsidRPr="000F2CF2" w:rsidRDefault="00D75E7B" w:rsidP="000F2CF2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0F2CF2">
              <w:rPr>
                <w:rFonts w:cs="Tahoma"/>
                <w:b/>
                <w:bCs/>
                <w:color w:val="001D35"/>
                <w:szCs w:val="22"/>
              </w:rPr>
              <w:t>Zajęcia praktyczne:</w:t>
            </w:r>
            <w:r w:rsidR="000F2CF2" w:rsidRPr="000F2CF2">
              <w:rPr>
                <w:rFonts w:cs="Tahoma"/>
                <w:b/>
                <w:bCs/>
                <w:color w:val="001D35"/>
                <w:szCs w:val="22"/>
              </w:rPr>
              <w:t xml:space="preserve"> </w:t>
            </w:r>
            <w:r w:rsidR="000F2CF2" w:rsidRPr="000F2CF2">
              <w:rPr>
                <w:rFonts w:cs="Tahoma"/>
                <w:bCs/>
                <w:color w:val="001D35"/>
                <w:szCs w:val="22"/>
              </w:rPr>
              <w:t>ć</w:t>
            </w:r>
            <w:r w:rsidRPr="000F2CF2">
              <w:rPr>
                <w:rFonts w:cs="Tahoma"/>
                <w:color w:val="001D35"/>
                <w:spacing w:val="2"/>
                <w:szCs w:val="22"/>
              </w:rPr>
              <w:t>wiczenia z przedm</w:t>
            </w:r>
            <w:r w:rsidR="000F2CF2" w:rsidRPr="000F2CF2">
              <w:rPr>
                <w:rFonts w:cs="Tahoma"/>
                <w:color w:val="001D35"/>
                <w:spacing w:val="2"/>
                <w:szCs w:val="22"/>
              </w:rPr>
              <w:t xml:space="preserve">iarowania i </w:t>
            </w:r>
            <w:proofErr w:type="spellStart"/>
            <w:r w:rsidR="000F2CF2" w:rsidRPr="000F2CF2">
              <w:rPr>
                <w:rFonts w:cs="Tahoma"/>
                <w:color w:val="001D35"/>
                <w:spacing w:val="2"/>
                <w:szCs w:val="22"/>
              </w:rPr>
              <w:t>obmiarowania</w:t>
            </w:r>
            <w:proofErr w:type="spellEnd"/>
            <w:r w:rsidR="000F2CF2" w:rsidRPr="000F2CF2">
              <w:rPr>
                <w:rFonts w:cs="Tahoma"/>
                <w:color w:val="001D35"/>
                <w:spacing w:val="2"/>
                <w:szCs w:val="22"/>
              </w:rPr>
              <w:t xml:space="preserve"> robót, ć</w:t>
            </w:r>
            <w:r w:rsidRPr="000F2CF2">
              <w:rPr>
                <w:rFonts w:cs="Tahoma"/>
                <w:color w:val="001D35"/>
                <w:spacing w:val="2"/>
                <w:szCs w:val="22"/>
              </w:rPr>
              <w:t>wicze</w:t>
            </w:r>
            <w:r w:rsidR="000F2CF2" w:rsidRPr="000F2CF2">
              <w:rPr>
                <w:rFonts w:cs="Tahoma"/>
                <w:color w:val="001D35"/>
                <w:spacing w:val="2"/>
                <w:szCs w:val="22"/>
              </w:rPr>
              <w:t>nia z kalkulacji kosztorysowej, p</w:t>
            </w:r>
            <w:r w:rsidRPr="000F2CF2">
              <w:rPr>
                <w:rFonts w:cs="Tahoma"/>
                <w:color w:val="001D35"/>
                <w:spacing w:val="2"/>
                <w:szCs w:val="22"/>
              </w:rPr>
              <w:t>raca z programem kosztorysowym Norma PRO.</w:t>
            </w:r>
          </w:p>
          <w:p w14:paraId="0BA54039" w14:textId="77777777" w:rsidR="000F2CF2" w:rsidRDefault="000F2CF2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Szkolenie winno zakończyć się </w:t>
            </w:r>
            <w:r w:rsidRPr="00591AA0">
              <w:rPr>
                <w:rFonts w:cs="Tahoma"/>
                <w:b/>
              </w:rPr>
              <w:t>egzaminem wewnętrznym</w:t>
            </w:r>
            <w:r>
              <w:rPr>
                <w:rFonts w:cs="Tahoma"/>
              </w:rPr>
              <w:t>.</w:t>
            </w:r>
          </w:p>
          <w:p w14:paraId="35EF4A19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</w:t>
            </w:r>
            <w:proofErr w:type="gramEnd"/>
            <w:r>
              <w:rPr>
                <w:rFonts w:cs="Tahoma"/>
              </w:rPr>
              <w:t xml:space="preserve">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48A9CCA7" w:rsidR="00A65517" w:rsidRPr="0031753F" w:rsidRDefault="00A65517" w:rsidP="0037453B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A63058"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14:paraId="1D65B278" w14:textId="64E09D88" w:rsidR="00256CF7" w:rsidRPr="006573EF" w:rsidRDefault="00A65517" w:rsidP="0037453B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D06557B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dostosuje kwalifikacje i doświadczenie kadry dydaktycznej do zakresu szkolenia.</w:t>
            </w:r>
          </w:p>
          <w:p w14:paraId="570A3FC6" w14:textId="77777777" w:rsidR="00FA74EF" w:rsidRDefault="00FA74EF">
            <w:pPr>
              <w:pStyle w:val="Akapitzlis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Wymaga się, aby każdy z wykładowców </w:t>
            </w:r>
            <w:proofErr w:type="gramStart"/>
            <w:r>
              <w:rPr>
                <w:rFonts w:cs="Tahoma"/>
                <w:b/>
              </w:rPr>
              <w:t>posiadał co</w:t>
            </w:r>
            <w:proofErr w:type="gramEnd"/>
            <w:r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14:paraId="3F3D84F1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etapach</w:t>
            </w:r>
            <w:proofErr w:type="gramEnd"/>
            <w:r>
              <w:rPr>
                <w:rFonts w:cs="Tahoma"/>
              </w:rPr>
              <w:t xml:space="preserve"> wybranymi przez siebie metodami.</w:t>
            </w:r>
          </w:p>
          <w:p w14:paraId="7AAEFBAF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lastRenderedPageBreak/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numer</w:t>
            </w:r>
            <w:proofErr w:type="gramEnd"/>
            <w:r>
              <w:rPr>
                <w:rFonts w:cs="Tahoma"/>
              </w:rPr>
              <w:t xml:space="preserve"> z rejestru, </w:t>
            </w:r>
          </w:p>
          <w:p w14:paraId="133EE449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imię</w:t>
            </w:r>
            <w:proofErr w:type="gramEnd"/>
            <w:r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instytucji szkoleniowej przeprowadzającej szkolenie,</w:t>
            </w:r>
          </w:p>
          <w:p w14:paraId="1A1AF58C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formę</w:t>
            </w:r>
            <w:proofErr w:type="gramEnd"/>
            <w:r>
              <w:rPr>
                <w:rFonts w:cs="Tahoma"/>
              </w:rPr>
              <w:t xml:space="preserve"> i nazwę szkolenia,</w:t>
            </w:r>
          </w:p>
          <w:p w14:paraId="174AB495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okres</w:t>
            </w:r>
            <w:proofErr w:type="gramEnd"/>
            <w:r>
              <w:rPr>
                <w:rFonts w:cs="Tahoma"/>
              </w:rPr>
              <w:t xml:space="preserve"> trwania szkolenia,</w:t>
            </w:r>
          </w:p>
          <w:p w14:paraId="27FE7EDD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miejsce</w:t>
            </w:r>
            <w:proofErr w:type="gramEnd"/>
            <w:r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tematy</w:t>
            </w:r>
            <w:proofErr w:type="gramEnd"/>
            <w:r>
              <w:rPr>
                <w:rFonts w:cs="Tahoma"/>
              </w:rPr>
              <w:t xml:space="preserve"> i wymiar godzin zajęć edukacyjnych,</w:t>
            </w:r>
          </w:p>
          <w:p w14:paraId="165DC67A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podpis</w:t>
            </w:r>
            <w:proofErr w:type="gramEnd"/>
            <w:r>
              <w:rPr>
                <w:rFonts w:cs="Tahoma"/>
              </w:rPr>
              <w:t xml:space="preserve"> osoby upoważnionej przez instytucję szkoleniową przeprowadzającą szkolenie.</w:t>
            </w:r>
          </w:p>
          <w:p w14:paraId="2693F1BE" w14:textId="63951CCE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 w:rsidR="000F2CF2">
              <w:rPr>
                <w:rFonts w:cs="Tahoma"/>
                <w:b/>
              </w:rPr>
              <w:t xml:space="preserve"> do 30 października</w:t>
            </w:r>
            <w:r>
              <w:rPr>
                <w:rFonts w:cs="Tahoma"/>
                <w:b/>
              </w:rPr>
              <w:t xml:space="preserve"> 2025 r. </w:t>
            </w:r>
          </w:p>
          <w:p w14:paraId="14ADBB13" w14:textId="5DB7EFF8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Zamawiający </w:t>
            </w:r>
            <w:r w:rsidR="009C0B14">
              <w:rPr>
                <w:rFonts w:cs="Tahoma"/>
              </w:rPr>
              <w:t xml:space="preserve">dopuszcza możliwość </w:t>
            </w:r>
            <w:bookmarkStart w:id="0" w:name="_GoBack"/>
            <w:bookmarkEnd w:id="0"/>
            <w:r>
              <w:rPr>
                <w:rFonts w:cs="Tahoma"/>
              </w:rPr>
              <w:t>zmiany terminu realizacji zamówienia.</w:t>
            </w:r>
          </w:p>
          <w:p w14:paraId="6CCE5939" w14:textId="77777777" w:rsidR="009D288F" w:rsidRDefault="00FA74EF" w:rsidP="009D288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Miejsce realizacji szkolenia</w:t>
            </w:r>
            <w:proofErr w:type="gramStart"/>
            <w:r>
              <w:rPr>
                <w:rFonts w:cs="Tahoma"/>
              </w:rPr>
              <w:t>:</w:t>
            </w:r>
            <w:r>
              <w:rPr>
                <w:rFonts w:cs="Tahoma"/>
              </w:rPr>
              <w:br/>
              <w:t>Szkolenie</w:t>
            </w:r>
            <w:proofErr w:type="gramEnd"/>
            <w:r>
              <w:rPr>
                <w:rFonts w:cs="Tahoma"/>
              </w:rPr>
              <w:t xml:space="preserve"> winno zostać zorganizowane i przeprowadzone na terenie </w:t>
            </w:r>
            <w:r w:rsidR="009D288F">
              <w:rPr>
                <w:rFonts w:cs="Tahoma"/>
              </w:rPr>
              <w:t>gminy Olkusz.</w:t>
            </w:r>
          </w:p>
          <w:p w14:paraId="20406F5C" w14:textId="3672CA79" w:rsidR="000F2CF2" w:rsidRDefault="002412C2" w:rsidP="009D288F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  <w:szCs w:val="22"/>
              </w:rPr>
              <w:t>Zamawiający dopuszcza możliwość realizacji</w:t>
            </w:r>
            <w:r>
              <w:rPr>
                <w:rFonts w:cs="Tahoma"/>
                <w:b/>
                <w:szCs w:val="22"/>
              </w:rPr>
              <w:t xml:space="preserve"> zajęć </w:t>
            </w:r>
            <w:r>
              <w:rPr>
                <w:rFonts w:cs="Tahoma"/>
                <w:b/>
                <w:spacing w:val="3"/>
                <w:szCs w:val="22"/>
                <w:shd w:val="clear" w:color="auto" w:fill="FFFFFF"/>
              </w:rPr>
              <w:t>w formie zdalnej</w:t>
            </w:r>
            <w:r>
              <w:rPr>
                <w:rFonts w:cs="Tahoma"/>
                <w:spacing w:val="3"/>
                <w:szCs w:val="22"/>
                <w:shd w:val="clear" w:color="auto" w:fill="FFFFFF"/>
              </w:rPr>
              <w:t>, jednak zajęcia muszą odbywać się na żywo pod okiem trenera przy wykorzystaniu specjalnych platform oraz komunikatorów.</w:t>
            </w:r>
          </w:p>
        </w:tc>
      </w:tr>
      <w:tr w:rsidR="00FA74EF" w14:paraId="4FB5E8FD" w14:textId="77777777" w:rsidTr="00FA74EF">
        <w:trPr>
          <w:trHeight w:val="47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FA74EF">
        <w:trPr>
          <w:trHeight w:val="823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77D8C027" w:rsidR="00FA74EF" w:rsidRPr="00B935A0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6" w:history="1">
              <w:r w:rsidR="00EB777B" w:rsidRPr="00222DC3">
                <w:rPr>
                  <w:rStyle w:val="Hipercze"/>
                </w:rPr>
                <w:t>i.polner@olkusz.praca.gov.pl</w:t>
              </w:r>
            </w:hyperlink>
            <w:r w:rsidR="00256CF7">
              <w:t xml:space="preserve">, </w:t>
            </w:r>
            <w:r w:rsidR="00E01299">
              <w:rPr>
                <w:rFonts w:cs="Tahoma"/>
                <w:b/>
                <w:bCs/>
                <w:color w:val="000000"/>
              </w:rPr>
              <w:t>do dnia 08.08</w:t>
            </w:r>
            <w:r w:rsidRPr="00B935A0">
              <w:rPr>
                <w:rFonts w:cs="Tahoma"/>
                <w:b/>
                <w:bCs/>
                <w:color w:val="000000"/>
              </w:rPr>
              <w:t xml:space="preserve">.2025 </w:t>
            </w:r>
            <w:proofErr w:type="gramStart"/>
            <w:r w:rsidRPr="00B935A0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935A0">
              <w:rPr>
                <w:rFonts w:cs="Tahoma"/>
                <w:b/>
                <w:bCs/>
                <w:color w:val="000000"/>
              </w:rPr>
              <w:t xml:space="preserve">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="001678E0" w:rsidRPr="008F1E32">
              <w:rPr>
                <w:b/>
              </w:rPr>
              <w:t xml:space="preserve"> „Kosztorysowanie robót budowlanych”</w:t>
            </w:r>
            <w:r w:rsidR="00DA6D79">
              <w:rPr>
                <w:b/>
              </w:rPr>
              <w:t>.</w:t>
            </w:r>
          </w:p>
          <w:p w14:paraId="769DAE28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8085375" w14:textId="5D0C469D" w:rsidR="006573EF" w:rsidRPr="00F34227" w:rsidRDefault="00FA74EF" w:rsidP="006573E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7B172C5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 xml:space="preserve">Osobą uprawnioną do kontaktowania się z instytucjami szkoleniowymi w PUP Olkusz jest: Pani Izabela Polner, nr tel. 32 7065820, 32 6434348 w. 20 </w:t>
            </w:r>
            <w:proofErr w:type="gramStart"/>
            <w:r>
              <w:rPr>
                <w:rFonts w:cs="Tahoma"/>
                <w:bCs/>
                <w:iCs/>
              </w:rPr>
              <w:t>oraz</w:t>
            </w:r>
            <w:proofErr w:type="gramEnd"/>
            <w:r>
              <w:rPr>
                <w:rFonts w:cs="Tahoma"/>
                <w:bCs/>
                <w:iCs/>
              </w:rPr>
              <w:t xml:space="preserve">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1C5619">
      <w:pPr>
        <w:rPr>
          <w:b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40F5C" w14:paraId="4B2F11E5" w14:textId="77777777" w:rsidTr="00940F5C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Załączniki</w:t>
            </w:r>
          </w:p>
        </w:tc>
      </w:tr>
      <w:tr w:rsidR="00940F5C" w14:paraId="7826008E" w14:textId="77777777" w:rsidTr="00940F5C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3745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3745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22EA7FB3" w14:textId="77777777" w:rsidR="001D2895" w:rsidRDefault="001D2895" w:rsidP="004A27C2"/>
    <w:p w14:paraId="09CE8894" w14:textId="77777777" w:rsidR="00D44E84" w:rsidRDefault="00D44E84" w:rsidP="004A27C2"/>
    <w:p w14:paraId="5C4FECED" w14:textId="77777777" w:rsidR="0086019B" w:rsidRDefault="0086019B" w:rsidP="0086019B">
      <w:pPr>
        <w:spacing w:after="0" w:line="240" w:lineRule="auto"/>
        <w:rPr>
          <w:b/>
        </w:rPr>
      </w:pPr>
      <w:r>
        <w:rPr>
          <w:b/>
        </w:rPr>
        <w:t>Z up. Starosty</w:t>
      </w:r>
    </w:p>
    <w:p w14:paraId="01411E5D" w14:textId="77777777" w:rsidR="0086019B" w:rsidRDefault="0086019B" w:rsidP="0086019B">
      <w:pPr>
        <w:spacing w:after="0" w:line="240" w:lineRule="auto"/>
        <w:rPr>
          <w:b/>
        </w:rPr>
      </w:pPr>
      <w:proofErr w:type="gramStart"/>
      <w:r>
        <w:rPr>
          <w:b/>
        </w:rPr>
        <w:t>mgr</w:t>
      </w:r>
      <w:proofErr w:type="gramEnd"/>
      <w:r>
        <w:rPr>
          <w:b/>
        </w:rPr>
        <w:t xml:space="preserve"> Piotr Polak</w:t>
      </w:r>
    </w:p>
    <w:p w14:paraId="3A36763B" w14:textId="77777777" w:rsidR="0086019B" w:rsidRDefault="0086019B" w:rsidP="0086019B">
      <w:pPr>
        <w:spacing w:after="0" w:line="240" w:lineRule="auto"/>
        <w:rPr>
          <w:b/>
        </w:rPr>
      </w:pPr>
      <w:r>
        <w:rPr>
          <w:b/>
        </w:rPr>
        <w:t xml:space="preserve">Dyrektor Powiatowego Urzędu Pracy </w:t>
      </w:r>
    </w:p>
    <w:p w14:paraId="566281DC" w14:textId="77777777" w:rsidR="0086019B" w:rsidRDefault="0086019B" w:rsidP="0086019B">
      <w:pPr>
        <w:spacing w:after="0" w:line="240" w:lineRule="auto"/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Olkuszu</w:t>
      </w:r>
    </w:p>
    <w:p w14:paraId="535A4E43" w14:textId="77777777" w:rsidR="00D44E84" w:rsidRDefault="00D44E84" w:rsidP="004A27C2"/>
    <w:sectPr w:rsidR="00D44E84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8305A"/>
    <w:multiLevelType w:val="multilevel"/>
    <w:tmpl w:val="5BC6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66A18"/>
    <w:multiLevelType w:val="hybridMultilevel"/>
    <w:tmpl w:val="D8A60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2822AE"/>
    <w:multiLevelType w:val="multilevel"/>
    <w:tmpl w:val="2C8C772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66082"/>
    <w:rsid w:val="000707F0"/>
    <w:rsid w:val="00081212"/>
    <w:rsid w:val="00084BF3"/>
    <w:rsid w:val="0009133C"/>
    <w:rsid w:val="000A0A45"/>
    <w:rsid w:val="000A5995"/>
    <w:rsid w:val="000C37E0"/>
    <w:rsid w:val="000C5447"/>
    <w:rsid w:val="000C729F"/>
    <w:rsid w:val="000D0E2F"/>
    <w:rsid w:val="000D7B0A"/>
    <w:rsid w:val="000F28B7"/>
    <w:rsid w:val="000F2CF2"/>
    <w:rsid w:val="001166DC"/>
    <w:rsid w:val="00117E62"/>
    <w:rsid w:val="0012573E"/>
    <w:rsid w:val="00127B78"/>
    <w:rsid w:val="00133507"/>
    <w:rsid w:val="001567B3"/>
    <w:rsid w:val="001678E0"/>
    <w:rsid w:val="00173C19"/>
    <w:rsid w:val="001972E6"/>
    <w:rsid w:val="001A39F2"/>
    <w:rsid w:val="001C5619"/>
    <w:rsid w:val="001D2895"/>
    <w:rsid w:val="001E57D0"/>
    <w:rsid w:val="001F2D90"/>
    <w:rsid w:val="001F6F03"/>
    <w:rsid w:val="002223E5"/>
    <w:rsid w:val="00222BCF"/>
    <w:rsid w:val="00224AC4"/>
    <w:rsid w:val="0023650A"/>
    <w:rsid w:val="0023722D"/>
    <w:rsid w:val="002412C2"/>
    <w:rsid w:val="002412D3"/>
    <w:rsid w:val="002451C5"/>
    <w:rsid w:val="0024538B"/>
    <w:rsid w:val="00256A0E"/>
    <w:rsid w:val="00256CF7"/>
    <w:rsid w:val="0025705A"/>
    <w:rsid w:val="00260D8E"/>
    <w:rsid w:val="00266C55"/>
    <w:rsid w:val="00271727"/>
    <w:rsid w:val="00277A87"/>
    <w:rsid w:val="00290111"/>
    <w:rsid w:val="002B2DA0"/>
    <w:rsid w:val="002C6E26"/>
    <w:rsid w:val="002D5D36"/>
    <w:rsid w:val="002E1D36"/>
    <w:rsid w:val="002E5360"/>
    <w:rsid w:val="002E5F7E"/>
    <w:rsid w:val="00325755"/>
    <w:rsid w:val="00341E73"/>
    <w:rsid w:val="00344021"/>
    <w:rsid w:val="00366A70"/>
    <w:rsid w:val="0037453B"/>
    <w:rsid w:val="00385D46"/>
    <w:rsid w:val="00386B08"/>
    <w:rsid w:val="00387434"/>
    <w:rsid w:val="003B2284"/>
    <w:rsid w:val="003C299A"/>
    <w:rsid w:val="003C548B"/>
    <w:rsid w:val="003D5CE7"/>
    <w:rsid w:val="003E7D75"/>
    <w:rsid w:val="00410B84"/>
    <w:rsid w:val="00420B5A"/>
    <w:rsid w:val="004232AC"/>
    <w:rsid w:val="00435C96"/>
    <w:rsid w:val="00436E08"/>
    <w:rsid w:val="00441583"/>
    <w:rsid w:val="00446E87"/>
    <w:rsid w:val="00457892"/>
    <w:rsid w:val="00472F93"/>
    <w:rsid w:val="004740F6"/>
    <w:rsid w:val="00496FA7"/>
    <w:rsid w:val="004A27C2"/>
    <w:rsid w:val="004A7D1E"/>
    <w:rsid w:val="004B02D1"/>
    <w:rsid w:val="004B1C62"/>
    <w:rsid w:val="004B544F"/>
    <w:rsid w:val="004C2595"/>
    <w:rsid w:val="004E53E9"/>
    <w:rsid w:val="0050713C"/>
    <w:rsid w:val="00512B96"/>
    <w:rsid w:val="00513DCD"/>
    <w:rsid w:val="00542728"/>
    <w:rsid w:val="00553312"/>
    <w:rsid w:val="005860FA"/>
    <w:rsid w:val="00591AA0"/>
    <w:rsid w:val="00593D55"/>
    <w:rsid w:val="005A0295"/>
    <w:rsid w:val="005A640D"/>
    <w:rsid w:val="005A7E2A"/>
    <w:rsid w:val="005C064D"/>
    <w:rsid w:val="005F40A7"/>
    <w:rsid w:val="005F778A"/>
    <w:rsid w:val="00600837"/>
    <w:rsid w:val="00612F99"/>
    <w:rsid w:val="00614D80"/>
    <w:rsid w:val="00653A74"/>
    <w:rsid w:val="00654E82"/>
    <w:rsid w:val="006573EF"/>
    <w:rsid w:val="00665862"/>
    <w:rsid w:val="006709D3"/>
    <w:rsid w:val="00676040"/>
    <w:rsid w:val="00677482"/>
    <w:rsid w:val="006A2F81"/>
    <w:rsid w:val="006A7CE1"/>
    <w:rsid w:val="006B5246"/>
    <w:rsid w:val="006B616D"/>
    <w:rsid w:val="006B78DC"/>
    <w:rsid w:val="006C2A1B"/>
    <w:rsid w:val="006C352F"/>
    <w:rsid w:val="006D3ECF"/>
    <w:rsid w:val="006D7C2B"/>
    <w:rsid w:val="006E3729"/>
    <w:rsid w:val="006E53FF"/>
    <w:rsid w:val="006F1BE8"/>
    <w:rsid w:val="00725367"/>
    <w:rsid w:val="00731F7C"/>
    <w:rsid w:val="00733CC6"/>
    <w:rsid w:val="00733FD7"/>
    <w:rsid w:val="007364F8"/>
    <w:rsid w:val="00737B03"/>
    <w:rsid w:val="00740532"/>
    <w:rsid w:val="00752868"/>
    <w:rsid w:val="00772612"/>
    <w:rsid w:val="007754E5"/>
    <w:rsid w:val="00785BB2"/>
    <w:rsid w:val="007907E5"/>
    <w:rsid w:val="00790F75"/>
    <w:rsid w:val="007B294B"/>
    <w:rsid w:val="007C6134"/>
    <w:rsid w:val="007F5AA8"/>
    <w:rsid w:val="00800C35"/>
    <w:rsid w:val="008209F0"/>
    <w:rsid w:val="00844F0A"/>
    <w:rsid w:val="00850572"/>
    <w:rsid w:val="008571B1"/>
    <w:rsid w:val="0086019B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1E32"/>
    <w:rsid w:val="008F46A5"/>
    <w:rsid w:val="00900D2E"/>
    <w:rsid w:val="009034EF"/>
    <w:rsid w:val="00915847"/>
    <w:rsid w:val="009275FD"/>
    <w:rsid w:val="00940F5C"/>
    <w:rsid w:val="009477AF"/>
    <w:rsid w:val="00953E9C"/>
    <w:rsid w:val="009604ED"/>
    <w:rsid w:val="0096230C"/>
    <w:rsid w:val="00965293"/>
    <w:rsid w:val="00972703"/>
    <w:rsid w:val="009824C1"/>
    <w:rsid w:val="009853CF"/>
    <w:rsid w:val="009C0B14"/>
    <w:rsid w:val="009D288F"/>
    <w:rsid w:val="009F50CF"/>
    <w:rsid w:val="00A039AF"/>
    <w:rsid w:val="00A15AEC"/>
    <w:rsid w:val="00A15D2B"/>
    <w:rsid w:val="00A339A8"/>
    <w:rsid w:val="00A45AC9"/>
    <w:rsid w:val="00A46886"/>
    <w:rsid w:val="00A53FC8"/>
    <w:rsid w:val="00A63058"/>
    <w:rsid w:val="00A65517"/>
    <w:rsid w:val="00A764D4"/>
    <w:rsid w:val="00AA01BF"/>
    <w:rsid w:val="00AA64BB"/>
    <w:rsid w:val="00AC278F"/>
    <w:rsid w:val="00AF3C02"/>
    <w:rsid w:val="00B075A5"/>
    <w:rsid w:val="00B137C0"/>
    <w:rsid w:val="00B26FF4"/>
    <w:rsid w:val="00B309CA"/>
    <w:rsid w:val="00B4074B"/>
    <w:rsid w:val="00B51371"/>
    <w:rsid w:val="00B559F2"/>
    <w:rsid w:val="00B612F1"/>
    <w:rsid w:val="00B65124"/>
    <w:rsid w:val="00B662F6"/>
    <w:rsid w:val="00B72AE3"/>
    <w:rsid w:val="00B75868"/>
    <w:rsid w:val="00B8646E"/>
    <w:rsid w:val="00B935A0"/>
    <w:rsid w:val="00BA60D0"/>
    <w:rsid w:val="00BC6B92"/>
    <w:rsid w:val="00BE4802"/>
    <w:rsid w:val="00BF5975"/>
    <w:rsid w:val="00C141D8"/>
    <w:rsid w:val="00C165FB"/>
    <w:rsid w:val="00C26EF0"/>
    <w:rsid w:val="00C34BF0"/>
    <w:rsid w:val="00C36590"/>
    <w:rsid w:val="00C36880"/>
    <w:rsid w:val="00C465D8"/>
    <w:rsid w:val="00C50A23"/>
    <w:rsid w:val="00C51714"/>
    <w:rsid w:val="00C62345"/>
    <w:rsid w:val="00C65851"/>
    <w:rsid w:val="00C72465"/>
    <w:rsid w:val="00CA6DDE"/>
    <w:rsid w:val="00CB0E5A"/>
    <w:rsid w:val="00CD3435"/>
    <w:rsid w:val="00CD5B1F"/>
    <w:rsid w:val="00CE1C8E"/>
    <w:rsid w:val="00CF0700"/>
    <w:rsid w:val="00CF1687"/>
    <w:rsid w:val="00D013C2"/>
    <w:rsid w:val="00D053A8"/>
    <w:rsid w:val="00D23E2B"/>
    <w:rsid w:val="00D27494"/>
    <w:rsid w:val="00D31220"/>
    <w:rsid w:val="00D40BE2"/>
    <w:rsid w:val="00D44E84"/>
    <w:rsid w:val="00D6520E"/>
    <w:rsid w:val="00D655A2"/>
    <w:rsid w:val="00D66E69"/>
    <w:rsid w:val="00D75E7B"/>
    <w:rsid w:val="00D96328"/>
    <w:rsid w:val="00DA6707"/>
    <w:rsid w:val="00DA6D79"/>
    <w:rsid w:val="00DB0A72"/>
    <w:rsid w:val="00DB6417"/>
    <w:rsid w:val="00DC32B3"/>
    <w:rsid w:val="00DC60C2"/>
    <w:rsid w:val="00DF313D"/>
    <w:rsid w:val="00E01299"/>
    <w:rsid w:val="00E075C5"/>
    <w:rsid w:val="00E1423A"/>
    <w:rsid w:val="00E40AFC"/>
    <w:rsid w:val="00E62A56"/>
    <w:rsid w:val="00E75E12"/>
    <w:rsid w:val="00EB777B"/>
    <w:rsid w:val="00ED152C"/>
    <w:rsid w:val="00ED3460"/>
    <w:rsid w:val="00ED4895"/>
    <w:rsid w:val="00ED7C74"/>
    <w:rsid w:val="00EE6EB5"/>
    <w:rsid w:val="00EE6FD1"/>
    <w:rsid w:val="00EE71B9"/>
    <w:rsid w:val="00EF7054"/>
    <w:rsid w:val="00F11207"/>
    <w:rsid w:val="00F156AB"/>
    <w:rsid w:val="00F17AD6"/>
    <w:rsid w:val="00F25369"/>
    <w:rsid w:val="00F34227"/>
    <w:rsid w:val="00F37537"/>
    <w:rsid w:val="00F5049B"/>
    <w:rsid w:val="00F739DC"/>
    <w:rsid w:val="00F85947"/>
    <w:rsid w:val="00FA0143"/>
    <w:rsid w:val="00FA74EF"/>
    <w:rsid w:val="00FB2E85"/>
    <w:rsid w:val="00FB6AC4"/>
    <w:rsid w:val="00FC4510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066082"/>
    <w:pPr>
      <w:keepNext/>
      <w:keepLines/>
      <w:spacing w:before="240" w:after="12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3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1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6082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hAnsi="Tahoma" w:cs="Arial"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polner@olkusz.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1431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25</cp:revision>
  <cp:lastPrinted>2025-08-01T07:42:00Z</cp:lastPrinted>
  <dcterms:created xsi:type="dcterms:W3CDTF">2025-07-31T08:35:00Z</dcterms:created>
  <dcterms:modified xsi:type="dcterms:W3CDTF">2025-08-01T08:15:00Z</dcterms:modified>
</cp:coreProperties>
</file>