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Default="00484A06" w:rsidP="002820BD">
      <w:pPr>
        <w:spacing w:after="0" w:line="240" w:lineRule="auto"/>
        <w:ind w:left="-284" w:right="-108"/>
        <w:jc w:val="center"/>
        <w:rPr>
          <w:rFonts w:cs="Tahoma"/>
        </w:rPr>
      </w:pPr>
      <w:r w:rsidRPr="000D7EEC">
        <w:rPr>
          <w:noProof/>
        </w:rPr>
        <w:drawing>
          <wp:inline distT="0" distB="0" distL="0" distR="0" wp14:anchorId="2CDCDC88" wp14:editId="30051DE1">
            <wp:extent cx="5759450" cy="739612"/>
            <wp:effectExtent l="0" t="0" r="0" b="3810"/>
            <wp:docPr id="1" name="Obraz 1" descr="C:\Users\Krzysztof Filo\Desktop\RPO 2021-2022\09 PROMOCJA\LOGO RPO i POWER\Kolorow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RPO 2021-2022\09 PROMOCJA\LOGO RPO i POWER\Kolorow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967B1C" w:rsidRDefault="00967B1C" w:rsidP="00ED152C">
      <w:pPr>
        <w:spacing w:after="0" w:line="240" w:lineRule="auto"/>
        <w:ind w:right="-108"/>
        <w:jc w:val="right"/>
        <w:rPr>
          <w:rFonts w:cs="Tahoma"/>
        </w:rPr>
      </w:pPr>
    </w:p>
    <w:p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484A06">
        <w:rPr>
          <w:rFonts w:cs="Tahoma"/>
        </w:rPr>
        <w:t>18</w:t>
      </w:r>
      <w:r w:rsidRPr="00DC76B0">
        <w:rPr>
          <w:rFonts w:cs="Tahoma"/>
        </w:rPr>
        <w:t>.0</w:t>
      </w:r>
      <w:r w:rsidR="00484A06">
        <w:rPr>
          <w:rFonts w:cs="Tahoma"/>
        </w:rPr>
        <w:t>7</w:t>
      </w:r>
      <w:r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ED152C" w:rsidRPr="00DC76B0" w:rsidRDefault="00ED152C" w:rsidP="00ED152C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361C28">
        <w:rPr>
          <w:rFonts w:cs="Tahoma"/>
        </w:rPr>
        <w:t>12</w:t>
      </w:r>
      <w:r w:rsidR="005C064D">
        <w:rPr>
          <w:rFonts w:cs="Tahoma"/>
        </w:rPr>
        <w:t>/IP/2022</w:t>
      </w:r>
    </w:p>
    <w:p w:rsidR="00C72465" w:rsidRDefault="00C72465" w:rsidP="00D047D7">
      <w:pPr>
        <w:spacing w:after="0" w:line="240" w:lineRule="auto"/>
      </w:pP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:rsidTr="00EB29E3">
        <w:trPr>
          <w:trHeight w:val="39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:rsidR="00967B1C" w:rsidRPr="00915847" w:rsidRDefault="00C33A44" w:rsidP="001073B8">
            <w:r>
              <w:t xml:space="preserve">Operator wózków jezdniowych podnośnikowych z mechanicznym napędem podnoszenia </w:t>
            </w:r>
            <w:r>
              <w:br/>
              <w:t xml:space="preserve">z wyłączeniem wózków z wysięgnikiem oraz wózków z osobą obsługującą podnoszoną </w:t>
            </w:r>
            <w:r>
              <w:br/>
              <w:t xml:space="preserve">wraz z ładunkiem dla </w:t>
            </w:r>
            <w:r w:rsidR="00440E2C">
              <w:t>1 osoby.</w:t>
            </w:r>
          </w:p>
        </w:tc>
      </w:tr>
      <w:tr w:rsidR="00FA0143" w:rsidTr="00EB29E3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E69" w:rsidRPr="006C2A1B" w:rsidRDefault="00D66E69" w:rsidP="006E5C71">
            <w:r w:rsidRPr="00DF6317">
              <w:rPr>
                <w:rFonts w:cs="Tahoma"/>
                <w:color w:val="000000"/>
              </w:rPr>
              <w:t>Powiatowy Urząd Pracy w Olkuszu działając na podstawie art. 2 ust. 1 pkt. 1 ustawy z dnia 11 września 2019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 xml:space="preserve">r. </w:t>
            </w:r>
            <w:r w:rsidR="00963BBC">
              <w:rPr>
                <w:rFonts w:cs="Tahoma"/>
                <w:color w:val="000000"/>
              </w:rPr>
              <w:t xml:space="preserve">- </w:t>
            </w:r>
            <w:r w:rsidRPr="00DF6317">
              <w:rPr>
                <w:rFonts w:cs="Tahoma"/>
                <w:color w:val="000000"/>
              </w:rPr>
              <w:t>Prawo zamówień publicznych</w:t>
            </w:r>
            <w:r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 xml:space="preserve"> bez stosowania ustawy, </w:t>
            </w:r>
            <w:r w:rsidRPr="00DF6317">
              <w:rPr>
                <w:rFonts w:cs="Tahoma"/>
                <w:color w:val="000000"/>
              </w:rPr>
              <w:t>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 xml:space="preserve">racy do złożenia oferty na zorganizowanie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C33A44" w:rsidRPr="00C33A44">
              <w:rPr>
                <w:b/>
              </w:rPr>
              <w:t>Operator wózków jezdniowych podnośnikowych z mechanicznym napędem podnoszenia z wyłączeniem wózków z wysięgnikiem oraz wózków z osobą obsługującą p</w:t>
            </w:r>
            <w:r w:rsidR="00440E2C">
              <w:rPr>
                <w:b/>
              </w:rPr>
              <w:t>odnoszoną wraz z ładunkiem dla 1 osoby</w:t>
            </w:r>
            <w:r w:rsidR="00F43004" w:rsidRPr="00F43004">
              <w:t xml:space="preserve">, </w:t>
            </w:r>
            <w:r w:rsidR="006E5C71">
              <w:t>w projekcie realizowanym w ramach</w:t>
            </w:r>
            <w:r w:rsidR="006E5C71">
              <w:rPr>
                <w:b/>
              </w:rPr>
              <w:t xml:space="preserve"> </w:t>
            </w:r>
            <w:r w:rsidR="006E5C71">
              <w:t>Poddziałania 1.1.1  POWER 2014-2020: współfinansowany</w:t>
            </w:r>
            <w:r w:rsidR="00D047D7">
              <w:t>m</w:t>
            </w:r>
            <w:r w:rsidR="006E5C71">
              <w:t xml:space="preserve"> z Europejskiego Funduszu Społecznego pod nazwą „Aktywizacja osób młodych pozostających bez pracy</w:t>
            </w:r>
            <w:r w:rsid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7F6E0C">
              <w:rPr>
                <w:rFonts w:cs="Tahoma"/>
                <w:color w:val="000000"/>
              </w:rPr>
              <w:t xml:space="preserve">, </w:t>
            </w:r>
            <w:r w:rsidRPr="00DC76B0">
              <w:rPr>
                <w:rFonts w:cs="Tahoma"/>
                <w:color w:val="000000"/>
              </w:rPr>
              <w:t>na</w:t>
            </w:r>
            <w:proofErr w:type="gramEnd"/>
            <w:r w:rsidRPr="00DC76B0">
              <w:rPr>
                <w:rFonts w:cs="Tahoma"/>
                <w:color w:val="000000"/>
              </w:rPr>
              <w:t xml:space="preserve"> formularzu oferty </w:t>
            </w:r>
            <w:r w:rsidRPr="006C2A1B">
              <w:rPr>
                <w:rFonts w:cs="Tahoma"/>
                <w:color w:val="000000"/>
              </w:rPr>
              <w:t>(</w:t>
            </w:r>
            <w:r w:rsidRPr="007C6134">
              <w:rPr>
                <w:rFonts w:cs="Tahoma"/>
                <w:color w:val="000000"/>
              </w:rPr>
              <w:t>załącznik nr 1 do zapytania ofertowego)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6E5C71">
              <w:rPr>
                <w:rFonts w:cs="Tahoma"/>
                <w:b/>
                <w:color w:val="000000"/>
              </w:rPr>
              <w:t xml:space="preserve"> 25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6E5C71">
              <w:rPr>
                <w:rFonts w:cs="Tahoma"/>
                <w:b/>
                <w:color w:val="000000"/>
              </w:rPr>
              <w:t>7</w:t>
            </w:r>
            <w:r>
              <w:rPr>
                <w:rFonts w:cs="Tahoma"/>
                <w:b/>
                <w:color w:val="000000"/>
              </w:rPr>
              <w:t>.2022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  <w:r w:rsidR="007C6134">
              <w:rPr>
                <w:rFonts w:cs="Tahoma"/>
                <w:b/>
                <w:color w:val="000000"/>
              </w:rPr>
              <w:br/>
            </w:r>
          </w:p>
          <w:p w:rsidR="00D66E69" w:rsidRPr="00DF5852" w:rsidRDefault="00D66E69" w:rsidP="004B1C6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:rsidR="00FA0143" w:rsidRDefault="00FA0143" w:rsidP="004B1C62"/>
        </w:tc>
      </w:tr>
      <w:tr w:rsidR="00FA0143" w:rsidTr="00EB29E3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0295" w:rsidRPr="005A0295" w:rsidRDefault="005A0295" w:rsidP="00886EF9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:rsidR="00CF1687" w:rsidRDefault="00CF1687" w:rsidP="004B1C62"/>
        </w:tc>
      </w:tr>
      <w:tr w:rsidR="00FA0143" w:rsidTr="00EB29E3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EB29E3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886EF9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:rsidTr="00EB29E3">
        <w:trPr>
          <w:trHeight w:val="141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6E5C71" w:rsidRDefault="008209F0" w:rsidP="006E5C71">
            <w:pPr>
              <w:pStyle w:val="Akapitzlist"/>
              <w:numPr>
                <w:ilvl w:val="0"/>
                <w:numId w:val="13"/>
              </w:numPr>
            </w:pPr>
            <w:r w:rsidRPr="006E5C71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6E5C71">
              <w:rPr>
                <w:rFonts w:cs="Tahoma"/>
                <w:b/>
                <w:color w:val="000000"/>
              </w:rPr>
              <w:t xml:space="preserve"> </w:t>
            </w:r>
            <w:r w:rsidR="0071413A" w:rsidRPr="006E5C71">
              <w:rPr>
                <w:b/>
              </w:rPr>
              <w:t xml:space="preserve">Operator wózków jezdniowych podnośnikowych z mechanicznym napędem podnoszenia z wyłączeniem wózków z wysięgnikiem oraz wózków z osobą obsługującą podnoszoną wraz z ładunkiem </w:t>
            </w:r>
            <w:r w:rsidR="00361BFC" w:rsidRPr="006E5C71">
              <w:rPr>
                <w:b/>
              </w:rPr>
              <w:t xml:space="preserve">oraz </w:t>
            </w:r>
            <w:r w:rsidR="0007638A" w:rsidRPr="006E5C71">
              <w:rPr>
                <w:b/>
              </w:rPr>
              <w:t xml:space="preserve">z egzaminem UDT </w:t>
            </w:r>
            <w:r w:rsidR="00440E2C">
              <w:t>dla 1 osoby</w:t>
            </w:r>
            <w:r w:rsidR="0041366D" w:rsidRPr="006E5C71">
              <w:rPr>
                <w:b/>
                <w:color w:val="000000"/>
                <w:sz w:val="20"/>
              </w:rPr>
              <w:t xml:space="preserve"> </w:t>
            </w:r>
            <w:r w:rsidR="001A6CEB" w:rsidRPr="00361BFC">
              <w:t xml:space="preserve">w </w:t>
            </w:r>
            <w:r w:rsidR="006E5C71">
              <w:t>projekcie realizowanym w ramach</w:t>
            </w:r>
            <w:r w:rsidR="006E5C71" w:rsidRPr="006E5C71">
              <w:rPr>
                <w:b/>
              </w:rPr>
              <w:t xml:space="preserve"> </w:t>
            </w:r>
            <w:r w:rsidR="006E5C71">
              <w:t xml:space="preserve">Poddziałania 1.1.1  </w:t>
            </w:r>
            <w:proofErr w:type="gramStart"/>
            <w:r w:rsidR="006E5C71">
              <w:t>POWER  2014-2020: współfinansowany</w:t>
            </w:r>
            <w:proofErr w:type="gramEnd"/>
            <w:r w:rsidR="006E5C71">
              <w:t xml:space="preserve"> z Europejskiego Funduszu Społecznego pod nazwą „Aktywizacja osób młodych pozostających bez pracy</w:t>
            </w:r>
            <w:r w:rsidR="006E5C71" w:rsidRPr="006E5C71">
              <w:rPr>
                <w:rFonts w:eastAsia="Tahoma"/>
              </w:rPr>
              <w:t xml:space="preserve"> </w:t>
            </w:r>
            <w:r w:rsidR="006E5C71">
              <w:t>w powiecie olkuskim (VI)”.</w:t>
            </w:r>
          </w:p>
          <w:p w:rsidR="008209F0" w:rsidRPr="008209F0" w:rsidRDefault="001073B8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Osob</w:t>
            </w:r>
            <w:r w:rsidR="00440E2C">
              <w:rPr>
                <w:rFonts w:cs="Tahoma"/>
              </w:rPr>
              <w:t>a kierowana</w:t>
            </w:r>
            <w:r w:rsidR="008209F0" w:rsidRPr="008209F0">
              <w:rPr>
                <w:rFonts w:cs="Tahoma"/>
              </w:rPr>
              <w:t xml:space="preserve"> przez Powi</w:t>
            </w:r>
            <w:r w:rsidR="00440E2C">
              <w:rPr>
                <w:rFonts w:cs="Tahoma"/>
              </w:rPr>
              <w:t>atowy Urząd Pracy w Olkuszu może</w:t>
            </w:r>
            <w:bookmarkStart w:id="0" w:name="_GoBack"/>
            <w:bookmarkEnd w:id="0"/>
            <w:r w:rsidR="008209F0" w:rsidRPr="008209F0">
              <w:rPr>
                <w:rFonts w:cs="Tahoma"/>
              </w:rPr>
              <w:t xml:space="preserve">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A3207C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3207C">
              <w:rPr>
                <w:rFonts w:cs="Tahoma"/>
                <w:szCs w:val="22"/>
              </w:rPr>
              <w:t xml:space="preserve">Zamawiający zastrzega sobie prawo do rezygnacji z wykonania zamówienia w ramach zapytania ofertowego </w:t>
            </w:r>
            <w:r w:rsidR="00AA2DDD" w:rsidRPr="00A3207C">
              <w:rPr>
                <w:szCs w:val="22"/>
              </w:rPr>
              <w:t>w przy</w:t>
            </w:r>
            <w:r w:rsidR="00440E2C">
              <w:rPr>
                <w:szCs w:val="22"/>
              </w:rPr>
              <w:t>padku wycofania się kandydata</w:t>
            </w:r>
            <w:r w:rsidR="00AA2DDD" w:rsidRPr="00A3207C">
              <w:rPr>
                <w:szCs w:val="22"/>
              </w:rPr>
              <w:t xml:space="preserve"> </w:t>
            </w:r>
            <w:r w:rsidRPr="00A3207C">
              <w:rPr>
                <w:rFonts w:cs="Tahoma"/>
                <w:szCs w:val="22"/>
              </w:rPr>
              <w:t>ze szkolenia lub wystąpieni</w:t>
            </w:r>
            <w:r w:rsidR="0004436C">
              <w:rPr>
                <w:rFonts w:cs="Tahoma"/>
                <w:szCs w:val="22"/>
              </w:rPr>
              <w:t>a okoliczności uniemożliwiających</w:t>
            </w:r>
            <w:r w:rsidRPr="00A3207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3207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Default="007B294B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:rsidR="00F25369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:rsidR="00F900A2" w:rsidRPr="0007638A" w:rsidRDefault="00F900A2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00A2"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F900A2">
              <w:t>najwyższą jakość</w:t>
            </w:r>
            <w:proofErr w:type="gramEnd"/>
            <w:r w:rsidRPr="00F900A2">
              <w:t xml:space="preserve"> szkolenia oraz profesjonalne przygotowanie uczestnika</w:t>
            </w:r>
            <w:r w:rsidRPr="00F900A2">
              <w:rPr>
                <w:sz w:val="20"/>
              </w:rPr>
              <w:t>.</w:t>
            </w:r>
          </w:p>
          <w:p w:rsidR="00161637" w:rsidRPr="004712A1" w:rsidRDefault="0007638A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78496D">
              <w:t>Szkolenie winno odbywać się na podstawie programu szkolenia</w:t>
            </w:r>
            <w:r>
              <w:t xml:space="preserve"> zatwierdzonego i uzgo</w:t>
            </w:r>
            <w:r w:rsidRPr="0078496D">
              <w:t>dnionego</w:t>
            </w:r>
            <w:r w:rsidRPr="0007638A">
              <w:rPr>
                <w:bCs/>
              </w:rPr>
              <w:t xml:space="preserve"> z Urzędem Dozoru Technicznego, które </w:t>
            </w:r>
            <w:r w:rsidRPr="0078496D">
              <w:t>w</w:t>
            </w:r>
            <w:r>
              <w:t xml:space="preserve">ynika z wymagań art. 37 pkt. 14 </w:t>
            </w:r>
            <w:r w:rsidRPr="0078496D">
              <w:t>ustawy o dozorze technicznym</w:t>
            </w:r>
            <w:r w:rsidR="00535EC2">
              <w:t xml:space="preserve">, </w:t>
            </w:r>
            <w:r>
              <w:t xml:space="preserve">w zakresie programów szkolenia </w:t>
            </w:r>
            <w:r w:rsidRPr="0078496D">
              <w:t>osób obsługujących i konserwujących urządzenia techniczne</w:t>
            </w:r>
            <w:r w:rsidR="00361BFC">
              <w:t>.</w:t>
            </w:r>
          </w:p>
          <w:p w:rsidR="008209F0" w:rsidRDefault="008E7DC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8209F0" w:rsidRDefault="00A45AC9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Default="000374A5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71413A" w:rsidRDefault="000374A5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71413A">
              <w:rPr>
                <w:rFonts w:cs="Tahoma"/>
              </w:rPr>
              <w:lastRenderedPageBreak/>
              <w:t>W ramach udzielonego zamówienia Wykonawca zobowiązany jest do zorganizowania egzaminu ze zdobytej wiedzy teoretycznej i praktycznej oraz do wydania uczestnikowi szkolenia dokumentów po</w:t>
            </w:r>
            <w:r w:rsidR="004712A1">
              <w:rPr>
                <w:rFonts w:cs="Tahoma"/>
              </w:rPr>
              <w:t xml:space="preserve">twierdzających ukończenie kursu: </w:t>
            </w:r>
            <w:r w:rsidR="004712A1" w:rsidRPr="004712A1">
              <w:rPr>
                <w:rFonts w:cs="Tahoma"/>
                <w:b/>
              </w:rPr>
              <w:t>o</w:t>
            </w:r>
            <w:r w:rsidR="0071413A" w:rsidRPr="0071413A">
              <w:rPr>
                <w:b/>
              </w:rPr>
              <w:t>perator wózków jezdniowych podnośnikowych z mechanicznym napędem podnoszenia z wyłączeniem wózków z wysięgnikiem oraz wózków z osobą obsługującą podnoszoną wraz z ładunkiem</w:t>
            </w:r>
            <w:r w:rsidR="0071413A">
              <w:rPr>
                <w:rFonts w:cs="Tahoma"/>
                <w:color w:val="000000"/>
              </w:rPr>
              <w:t>:</w:t>
            </w:r>
          </w:p>
          <w:p w:rsidR="000374A5" w:rsidRPr="0071413A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E483F">
              <w:rPr>
                <w:rFonts w:cs="Tahoma"/>
              </w:rPr>
              <w:t>zaświadczenia</w:t>
            </w:r>
            <w:proofErr w:type="gramEnd"/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podpis osoby upoważnionej przez instytucję szkoleniową przeprowadzającą szkolenie.</w:t>
            </w:r>
          </w:p>
          <w:p w:rsidR="00F56E51" w:rsidRDefault="00F56E51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t>certyfikatu lub zaświadczenia zawierającego: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imię i nazwisko oraz numer PESEL uczestnika szkolenia,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nazwę instytucji szkoleniowej przeprowadzającej szkolenie,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formę i nazwę szkolenia,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okres trwania szkolenia,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miejsce i datę wydania certyfikatu lub zaświadczenia,</w:t>
            </w:r>
          </w:p>
          <w:p w:rsidR="00F56E51" w:rsidRPr="00F56E5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tematy i wymiar godzin zajęć edukacyjnych,</w:t>
            </w:r>
          </w:p>
          <w:p w:rsidR="00F56E51" w:rsidRPr="009A0131" w:rsidRDefault="00F56E5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podpis osoby upoważnionej przez instytucję szkoleniową przeprowadzającą szkolenie,</w:t>
            </w:r>
          </w:p>
          <w:p w:rsidR="009A0131" w:rsidRPr="009A0131" w:rsidRDefault="009A0131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3F632F">
              <w:t>kolorowe oznakowanie, zawierające kolejno od lewej strony: znak Fundus</w:t>
            </w:r>
            <w:r>
              <w:t>zy Europejskich z nazwą Programu Operacyjnego</w:t>
            </w:r>
            <w:r w:rsidRPr="003F632F">
              <w:t>, barwy Rzecz</w:t>
            </w:r>
            <w:r>
              <w:t>y</w:t>
            </w:r>
            <w:r w:rsidRPr="003F632F">
              <w:t>pospolitej Polskiej, logo promocyjne województwa małopolskiego, znak Unii Europejskiej z na</w:t>
            </w:r>
            <w:r>
              <w:t>z</w:t>
            </w:r>
            <w:r w:rsidRPr="003F632F">
              <w:t>wą Europejski Fundusz Społeczny</w:t>
            </w:r>
            <w:r>
              <w:t>,</w:t>
            </w:r>
          </w:p>
          <w:p w:rsidR="00967B1C" w:rsidRPr="006E5C71" w:rsidRDefault="009A0131" w:rsidP="002945F2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 xml:space="preserve">informację - Szkolenie realizowane było na zlecenie Powiatowego Urzędu Pracy w Olkuszu w ramach projektu </w:t>
            </w:r>
            <w:r w:rsidR="006E5C71">
              <w:t xml:space="preserve">współfinansowanego z Europejskiego Funduszu Społecznego </w:t>
            </w:r>
            <w:r>
              <w:t>p</w:t>
            </w:r>
            <w:r w:rsidR="006E5C71">
              <w:t>od nazwą</w:t>
            </w:r>
            <w:r>
              <w:t xml:space="preserve"> </w:t>
            </w:r>
            <w:r w:rsidR="006E5C71">
              <w:t>„Aktywizacja osób młodych pozostających bez pracy</w:t>
            </w:r>
            <w:r w:rsidR="006E5C71" w:rsidRP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1E483F">
              <w:rPr>
                <w:rFonts w:cs="Tahoma"/>
              </w:rPr>
              <w:t xml:space="preserve">, </w:t>
            </w:r>
            <w:r w:rsidR="006E5C71">
              <w:t>Poddziałania</w:t>
            </w:r>
            <w:proofErr w:type="gramEnd"/>
            <w:r w:rsidR="006E5C71">
              <w:t xml:space="preserve"> 1.1.1  POWER  2014-2020.</w:t>
            </w:r>
          </w:p>
          <w:p w:rsidR="00F56E51" w:rsidRDefault="00F56E51" w:rsidP="009A0131">
            <w:pPr>
              <w:pStyle w:val="Akapitzlist"/>
              <w:numPr>
                <w:ilvl w:val="1"/>
                <w:numId w:val="13"/>
              </w:numPr>
            </w:pPr>
            <w:r>
              <w:t>Ponadto absolwent szkolenia winien otrzymać po pozytywnie zdanym egzaminie państwowym przeprowadzonym przez komisję powołaną pr</w:t>
            </w:r>
            <w:r w:rsidR="009D3D2F">
              <w:t xml:space="preserve">zez Urząd Dozoru Technicznego </w:t>
            </w:r>
            <w:r>
              <w:t xml:space="preserve">zaświadczenie kwalifikacyjne zgodnie z </w:t>
            </w:r>
            <w:r w:rsidR="009D3D2F">
              <w:rPr>
                <w:rFonts w:cs="Calibri"/>
              </w:rPr>
              <w:t xml:space="preserve">Rozporządzeniem Ministra </w:t>
            </w:r>
            <w:r w:rsidRPr="009D3D2F">
              <w:rPr>
                <w:rFonts w:cs="Calibri"/>
              </w:rPr>
              <w:t>P</w:t>
            </w:r>
            <w:r w:rsidR="009D3D2F">
              <w:rPr>
                <w:rFonts w:cs="Calibri"/>
              </w:rPr>
              <w:t>rzedsiębiorczości i Technologii</w:t>
            </w:r>
            <w:r w:rsidRPr="009D3D2F">
              <w:rPr>
                <w:rFonts w:cs="Calibri"/>
              </w:rPr>
              <w:t xml:space="preserve"> z dnia 21 maja 2019r. w sprawie sposobu i trybu sprawdzania kwalifikacji wymaganych przy obsłudze i konserwacji urządzeń technicznych oraz sposobu i trybu przedłużania okresu ważności zaświadczeń kwalifikacyjnych</w:t>
            </w:r>
            <w:r w:rsidR="009D3D2F">
              <w:rPr>
                <w:rFonts w:cs="Calibri"/>
              </w:rPr>
              <w:t>.</w:t>
            </w:r>
          </w:p>
          <w:p w:rsidR="000374A5" w:rsidRPr="000374A5" w:rsidRDefault="000374A5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6E5C71">
              <w:rPr>
                <w:rFonts w:cs="Tahoma"/>
                <w:b/>
              </w:rPr>
              <w:t xml:space="preserve">0 wrzesień </w:t>
            </w:r>
            <w:r w:rsidRPr="008209F0">
              <w:rPr>
                <w:rFonts w:cs="Tahoma"/>
                <w:b/>
              </w:rPr>
              <w:t>202</w:t>
            </w:r>
            <w:r w:rsidR="00882295">
              <w:rPr>
                <w:rFonts w:cs="Tahoma"/>
                <w:b/>
              </w:rPr>
              <w:t>2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886EF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54BF9" w:rsidRPr="006F1BE8" w:rsidRDefault="000374A5" w:rsidP="00886EF9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</w:tc>
      </w:tr>
      <w:tr w:rsidR="00FA0143" w:rsidTr="00EB29E3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886EF9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EB29E3">
        <w:trPr>
          <w:trHeight w:val="96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:rsidR="00CE1C8E" w:rsidRPr="00BE4802" w:rsidRDefault="00EE797A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Wypełniony f</w:t>
            </w:r>
            <w:r w:rsidR="00772612" w:rsidRPr="00D31220">
              <w:rPr>
                <w:rFonts w:cs="Tahoma"/>
                <w:color w:val="000000"/>
              </w:rPr>
              <w:t>ormularz oferty</w:t>
            </w:r>
            <w:r>
              <w:rPr>
                <w:rFonts w:cs="Tahoma"/>
                <w:color w:val="000000"/>
              </w:rPr>
              <w:t xml:space="preserve"> (</w:t>
            </w:r>
            <w:r w:rsidRPr="007C6134">
              <w:rPr>
                <w:rFonts w:cs="Tahoma"/>
                <w:color w:val="000000"/>
              </w:rPr>
              <w:t>załącznik nr 1 do zapytania ofertowego)</w:t>
            </w:r>
            <w:r>
              <w:rPr>
                <w:rFonts w:cs="Tahoma"/>
                <w:color w:val="000000"/>
              </w:rPr>
              <w:t xml:space="preserve"> wraz z </w:t>
            </w:r>
            <w:r w:rsidR="00772612" w:rsidRPr="00D31220">
              <w:rPr>
                <w:rFonts w:cs="Tahoma"/>
                <w:color w:val="000000"/>
              </w:rPr>
              <w:t xml:space="preserve">załącznikami należy złożyć </w:t>
            </w:r>
            <w:r w:rsidR="00772612"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="00772612"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="00772612"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BE4802">
              <w:rPr>
                <w:rFonts w:cs="Tahoma"/>
                <w:bCs/>
                <w:color w:val="000000"/>
              </w:rPr>
              <w:t xml:space="preserve">na adres: </w:t>
            </w:r>
            <w:hyperlink r:id="rId7" w:history="1">
              <w:r w:rsidR="00772612" w:rsidRPr="00BE4802">
                <w:rPr>
                  <w:rStyle w:val="Hipercze"/>
                  <w:rFonts w:cs="Tahoma"/>
                  <w:bCs/>
                </w:rPr>
                <w:t>i.polner@pup-olkusz.pl</w:t>
              </w:r>
            </w:hyperlink>
            <w:r w:rsidR="00772612"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6E5C71">
              <w:rPr>
                <w:rFonts w:cs="Tahoma"/>
                <w:b/>
                <w:bCs/>
                <w:color w:val="000000"/>
              </w:rPr>
              <w:t>25.07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.2022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="00772612" w:rsidRPr="00BE4802">
              <w:rPr>
                <w:rFonts w:cs="Tahoma"/>
                <w:bCs/>
                <w:color w:val="000000"/>
              </w:rPr>
              <w:t>z dopiskiem:</w:t>
            </w:r>
            <w:r w:rsidR="00772612"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>
              <w:rPr>
                <w:b/>
              </w:rPr>
              <w:t>O</w:t>
            </w:r>
            <w:r w:rsidR="00FE15E7" w:rsidRPr="00C33A44">
              <w:rPr>
                <w:b/>
              </w:rPr>
              <w:t>perator wózków jezdniowych podnośnikowych z mechanicznym napędem podnoszenia z wyłączeniem wózków z wysięgnikiem oraz wózków z osobą obsługującą podnoszoną wraz z ładunkiem</w:t>
            </w:r>
            <w:r w:rsidR="00FE15E7">
              <w:rPr>
                <w:b/>
              </w:rPr>
              <w:t>.</w:t>
            </w:r>
          </w:p>
          <w:p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</w:t>
            </w:r>
            <w:r w:rsidR="00EE797A">
              <w:rPr>
                <w:rFonts w:cs="Tahoma"/>
                <w:color w:val="000000"/>
              </w:rPr>
              <w:t>ania umowy z załącznikami do umowy</w:t>
            </w:r>
            <w:r>
              <w:rPr>
                <w:rFonts w:cs="Tahoma"/>
                <w:color w:val="000000"/>
              </w:rPr>
              <w:t>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="00EE797A">
              <w:rPr>
                <w:rFonts w:cs="Tahoma"/>
                <w:bCs/>
                <w:iCs/>
              </w:rPr>
              <w:t>„</w:t>
            </w:r>
            <w:r w:rsidRPr="00D31220">
              <w:rPr>
                <w:rFonts w:cs="Tahoma"/>
                <w:bCs/>
                <w:iCs/>
              </w:rPr>
              <w:t>Kryteria</w:t>
            </w:r>
            <w:r w:rsidR="00EE797A">
              <w:rPr>
                <w:rFonts w:cs="Tahoma"/>
                <w:bCs/>
                <w:iCs/>
              </w:rPr>
              <w:t xml:space="preserve"> wyboru instytucji szkoleniowej” </w:t>
            </w:r>
            <w:r w:rsidRPr="00D31220">
              <w:rPr>
                <w:rFonts w:cs="Tahoma"/>
                <w:bCs/>
                <w:iCs/>
              </w:rPr>
              <w:t>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F54BF9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F54BF9">
              <w:rPr>
                <w:rFonts w:cs="Tahoma"/>
                <w:bCs/>
                <w:iCs/>
              </w:rPr>
              <w:t>powiadomiona</w:t>
            </w:r>
            <w:proofErr w:type="gramEnd"/>
            <w:r w:rsidRPr="00F54BF9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785BB2" w:rsidRDefault="00E000AD" w:rsidP="00E000AD">
      <w:pPr>
        <w:jc w:val="right"/>
      </w:pPr>
      <w:r>
        <w:t>Dyrektor</w:t>
      </w:r>
    </w:p>
    <w:p w:rsidR="00E000AD" w:rsidRDefault="00E000AD" w:rsidP="00E000AD">
      <w:pPr>
        <w:jc w:val="right"/>
      </w:pPr>
      <w:proofErr w:type="gramStart"/>
      <w:r>
        <w:t>mgr</w:t>
      </w:r>
      <w:proofErr w:type="gramEnd"/>
      <w:r>
        <w:t xml:space="preserve"> Piotr Polak</w:t>
      </w:r>
    </w:p>
    <w:p w:rsidR="00967B1C" w:rsidRDefault="00967B1C"/>
    <w:p w:rsidR="00785BB2" w:rsidRDefault="00785BB2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sectPr w:rsidR="00AC278F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5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37"/>
  </w:num>
  <w:num w:numId="8">
    <w:abstractNumId w:val="12"/>
  </w:num>
  <w:num w:numId="9">
    <w:abstractNumId w:val="35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6"/>
  </w:num>
  <w:num w:numId="15">
    <w:abstractNumId w:val="31"/>
  </w:num>
  <w:num w:numId="16">
    <w:abstractNumId w:val="33"/>
  </w:num>
  <w:num w:numId="17">
    <w:abstractNumId w:val="17"/>
  </w:num>
  <w:num w:numId="18">
    <w:abstractNumId w:val="15"/>
  </w:num>
  <w:num w:numId="19">
    <w:abstractNumId w:val="20"/>
  </w:num>
  <w:num w:numId="20">
    <w:abstractNumId w:val="7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8"/>
  </w:num>
  <w:num w:numId="25">
    <w:abstractNumId w:val="34"/>
  </w:num>
  <w:num w:numId="26">
    <w:abstractNumId w:val="8"/>
  </w:num>
  <w:num w:numId="27">
    <w:abstractNumId w:val="22"/>
  </w:num>
  <w:num w:numId="28">
    <w:abstractNumId w:val="0"/>
  </w:num>
  <w:num w:numId="29">
    <w:abstractNumId w:val="21"/>
  </w:num>
  <w:num w:numId="30">
    <w:abstractNumId w:val="10"/>
  </w:num>
  <w:num w:numId="31">
    <w:abstractNumId w:val="19"/>
  </w:num>
  <w:num w:numId="32">
    <w:abstractNumId w:val="26"/>
  </w:num>
  <w:num w:numId="33">
    <w:abstractNumId w:val="36"/>
  </w:num>
  <w:num w:numId="34">
    <w:abstractNumId w:val="27"/>
  </w:num>
  <w:num w:numId="35">
    <w:abstractNumId w:val="5"/>
  </w:num>
  <w:num w:numId="36">
    <w:abstractNumId w:val="9"/>
  </w:num>
  <w:num w:numId="37">
    <w:abstractNumId w:val="38"/>
  </w:num>
  <w:num w:numId="38">
    <w:abstractNumId w:val="30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707F0"/>
    <w:rsid w:val="0007638A"/>
    <w:rsid w:val="00084BF3"/>
    <w:rsid w:val="000A0A45"/>
    <w:rsid w:val="000C729F"/>
    <w:rsid w:val="000F28B7"/>
    <w:rsid w:val="001073B8"/>
    <w:rsid w:val="001166DC"/>
    <w:rsid w:val="0012573E"/>
    <w:rsid w:val="00161637"/>
    <w:rsid w:val="00173C19"/>
    <w:rsid w:val="001A6CEB"/>
    <w:rsid w:val="001E483F"/>
    <w:rsid w:val="00222BCF"/>
    <w:rsid w:val="0023722D"/>
    <w:rsid w:val="0024538B"/>
    <w:rsid w:val="00255E29"/>
    <w:rsid w:val="0025705A"/>
    <w:rsid w:val="00266C55"/>
    <w:rsid w:val="00271727"/>
    <w:rsid w:val="002820BD"/>
    <w:rsid w:val="0029162D"/>
    <w:rsid w:val="002B2DA0"/>
    <w:rsid w:val="002E1D36"/>
    <w:rsid w:val="002E5360"/>
    <w:rsid w:val="00341E73"/>
    <w:rsid w:val="00361BFC"/>
    <w:rsid w:val="00361C28"/>
    <w:rsid w:val="00385D46"/>
    <w:rsid w:val="003E7D75"/>
    <w:rsid w:val="0041366D"/>
    <w:rsid w:val="00435C96"/>
    <w:rsid w:val="00436E08"/>
    <w:rsid w:val="00440E2C"/>
    <w:rsid w:val="00441583"/>
    <w:rsid w:val="004712A1"/>
    <w:rsid w:val="00484A06"/>
    <w:rsid w:val="00496FA7"/>
    <w:rsid w:val="004A27C2"/>
    <w:rsid w:val="004A7D1E"/>
    <w:rsid w:val="004B1C62"/>
    <w:rsid w:val="004C2595"/>
    <w:rsid w:val="0050713C"/>
    <w:rsid w:val="00513DCD"/>
    <w:rsid w:val="00535EC2"/>
    <w:rsid w:val="00542728"/>
    <w:rsid w:val="005860FA"/>
    <w:rsid w:val="005A0295"/>
    <w:rsid w:val="005A640D"/>
    <w:rsid w:val="005C064D"/>
    <w:rsid w:val="00614D80"/>
    <w:rsid w:val="00654DCB"/>
    <w:rsid w:val="00677482"/>
    <w:rsid w:val="006A7CE1"/>
    <w:rsid w:val="006B5246"/>
    <w:rsid w:val="006B616D"/>
    <w:rsid w:val="006C2A1B"/>
    <w:rsid w:val="006C352F"/>
    <w:rsid w:val="006D7C2B"/>
    <w:rsid w:val="006E5C71"/>
    <w:rsid w:val="006F1BE8"/>
    <w:rsid w:val="0071413A"/>
    <w:rsid w:val="00724537"/>
    <w:rsid w:val="00725367"/>
    <w:rsid w:val="00752868"/>
    <w:rsid w:val="00772612"/>
    <w:rsid w:val="007803FD"/>
    <w:rsid w:val="00785BB2"/>
    <w:rsid w:val="007907E5"/>
    <w:rsid w:val="007B294B"/>
    <w:rsid w:val="007C6134"/>
    <w:rsid w:val="007F6E0C"/>
    <w:rsid w:val="008209F0"/>
    <w:rsid w:val="008571B1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46A5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5D2B"/>
    <w:rsid w:val="00A3207C"/>
    <w:rsid w:val="00A45AC9"/>
    <w:rsid w:val="00A53FC8"/>
    <w:rsid w:val="00A667DB"/>
    <w:rsid w:val="00AA01BF"/>
    <w:rsid w:val="00AA2DDD"/>
    <w:rsid w:val="00AC278F"/>
    <w:rsid w:val="00AD14F8"/>
    <w:rsid w:val="00B075A5"/>
    <w:rsid w:val="00B137C0"/>
    <w:rsid w:val="00B309CA"/>
    <w:rsid w:val="00B37757"/>
    <w:rsid w:val="00B4074B"/>
    <w:rsid w:val="00B72AE3"/>
    <w:rsid w:val="00B8646E"/>
    <w:rsid w:val="00BE4802"/>
    <w:rsid w:val="00C33A44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D047D7"/>
    <w:rsid w:val="00D31220"/>
    <w:rsid w:val="00D40BE2"/>
    <w:rsid w:val="00D5240E"/>
    <w:rsid w:val="00D6520E"/>
    <w:rsid w:val="00D66E69"/>
    <w:rsid w:val="00DB6417"/>
    <w:rsid w:val="00DC32B3"/>
    <w:rsid w:val="00DD7F30"/>
    <w:rsid w:val="00DF313D"/>
    <w:rsid w:val="00E000AD"/>
    <w:rsid w:val="00E73F55"/>
    <w:rsid w:val="00E75E12"/>
    <w:rsid w:val="00EB29E3"/>
    <w:rsid w:val="00ED152C"/>
    <w:rsid w:val="00ED7C74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polner@pup-olku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DE1C-2CD9-46F9-83E5-3570BAB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11</cp:revision>
  <cp:lastPrinted>2022-07-18T07:40:00Z</cp:lastPrinted>
  <dcterms:created xsi:type="dcterms:W3CDTF">2022-07-15T08:36:00Z</dcterms:created>
  <dcterms:modified xsi:type="dcterms:W3CDTF">2022-07-18T10:32:00Z</dcterms:modified>
</cp:coreProperties>
</file>