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C6" w:rsidRDefault="00B47AC6" w:rsidP="00B47AC6">
      <w:pPr>
        <w:spacing w:after="240" w:line="240" w:lineRule="auto"/>
        <w:ind w:left="-57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Zasady finansowania składek dla przedsiębiorstwa społecznego, o którym mowa w art. 21 ustawy z dnia 5 sierpnia 2022 r. o ekonomii społecznej </w:t>
      </w:r>
      <w:r>
        <w:rPr>
          <w:rFonts w:ascii="Tahoma" w:hAnsi="Tahoma" w:cs="Tahoma"/>
          <w:b/>
          <w:sz w:val="24"/>
          <w:szCs w:val="24"/>
        </w:rPr>
        <w:br/>
        <w:t>w 2025 r.</w:t>
      </w:r>
    </w:p>
    <w:p w:rsidR="00B47AC6" w:rsidRDefault="00B47AC6" w:rsidP="00B47AC6">
      <w:pPr>
        <w:pStyle w:val="Akapitzlist"/>
        <w:numPr>
          <w:ilvl w:val="0"/>
          <w:numId w:val="1"/>
        </w:numPr>
        <w:spacing w:line="360" w:lineRule="auto"/>
        <w:ind w:left="-57" w:hanging="42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Warunki dokonywania zwrotu składek na ubezpieczenie społeczne, o których mowa w art. 21 </w:t>
      </w:r>
      <w:r w:rsidR="00D83D9A">
        <w:rPr>
          <w:rFonts w:ascii="Tahoma" w:hAnsi="Tahoma" w:cs="Tahoma"/>
          <w:b/>
        </w:rPr>
        <w:t>U</w:t>
      </w:r>
      <w:r>
        <w:rPr>
          <w:rFonts w:ascii="Tahoma" w:hAnsi="Tahoma" w:cs="Tahoma"/>
          <w:b/>
        </w:rPr>
        <w:t>stawy z dnia 5 sierpnia 2022 r. o ekonomii społecznej.</w:t>
      </w:r>
    </w:p>
    <w:p w:rsidR="00B47AC6" w:rsidRDefault="00B47AC6" w:rsidP="00B47AC6">
      <w:pPr>
        <w:pStyle w:val="Akapitzlist"/>
        <w:numPr>
          <w:ilvl w:val="0"/>
          <w:numId w:val="2"/>
        </w:numPr>
        <w:spacing w:line="360" w:lineRule="auto"/>
        <w:ind w:left="-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Finansowanie składek na ubezpieczenie społeczne dla przedsiębiorstwa społecznego polega na sfinansowaniu ze środków Funduszu Pracy części wynagrodzenia odpowiadającego składce należnej od zatrudnionego na ubezpieczenia emerytalne, rentowe i chorobowe oraz część kosztów osobowych pracodawcy odpowiadające składce na ubezpieczenia emerytalne, rentowe i wypadkowe za zatrudnionego.</w:t>
      </w:r>
    </w:p>
    <w:p w:rsidR="00B47AC6" w:rsidRDefault="00B47AC6" w:rsidP="00B47AC6">
      <w:pPr>
        <w:pStyle w:val="Akapitzlist"/>
        <w:numPr>
          <w:ilvl w:val="0"/>
          <w:numId w:val="2"/>
        </w:numPr>
        <w:spacing w:after="120" w:line="360" w:lineRule="auto"/>
        <w:ind w:left="-63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Składki mogą podlegać finansowaniu ze środków Funduszu Pracy w pełnej wysokości przez okres 24 miesięcy od dnia zatrudnienia oraz w połowie wysokości przez kolejne 12 miesięcy, do wysokości odpowiadającej miesięcznej wysokości składki, której podstawą wymiaru jest kwota minimalnego wynagrodzenia.</w:t>
      </w:r>
    </w:p>
    <w:p w:rsidR="00B47AC6" w:rsidRDefault="00B47AC6" w:rsidP="00B47AC6">
      <w:pPr>
        <w:pStyle w:val="Akapitzlist"/>
        <w:numPr>
          <w:ilvl w:val="0"/>
          <w:numId w:val="1"/>
        </w:numPr>
        <w:spacing w:line="360" w:lineRule="auto"/>
        <w:ind w:left="-57" w:hanging="42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Procedura obowiązująca przy ubieganiu się przedsiębiorstwa społecznego o finansowanie składek</w:t>
      </w:r>
    </w:p>
    <w:p w:rsidR="00B47AC6" w:rsidRDefault="00B47AC6" w:rsidP="00B47AC6">
      <w:pPr>
        <w:pStyle w:val="Akapitzlist"/>
        <w:numPr>
          <w:ilvl w:val="0"/>
          <w:numId w:val="3"/>
        </w:numPr>
        <w:spacing w:after="120" w:line="360" w:lineRule="auto"/>
        <w:ind w:left="-63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Podstawą ubiegania się o finansowanie składek jest złożenie przez przedsiębiorstwo społeczne wniosku o zawarcie umowy o finansowanie składek wraz z niezbędnymi załącznikami. </w:t>
      </w:r>
    </w:p>
    <w:p w:rsidR="00B47AC6" w:rsidRDefault="00B47AC6" w:rsidP="00B47AC6">
      <w:pPr>
        <w:pStyle w:val="Akapitzlist"/>
        <w:numPr>
          <w:ilvl w:val="0"/>
          <w:numId w:val="3"/>
        </w:numPr>
        <w:spacing w:after="120" w:line="360" w:lineRule="auto"/>
        <w:ind w:left="-63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Powiatowy Urząd Pracy finansuje opłacone składki w okresach kwartalnych </w:t>
      </w:r>
      <w:r>
        <w:rPr>
          <w:rFonts w:ascii="Tahoma" w:hAnsi="Tahoma" w:cs="Tahoma"/>
          <w:sz w:val="22"/>
          <w:szCs w:val="22"/>
        </w:rPr>
        <w:br/>
        <w:t>na podstawie udokumentowanego wniosku przedsiębiorstwa społecznego, po zawarciu umowy w terminie określonym w tej umowie, nie dłuższym jednak niż 30 dni od dnia złożenia wniosku.</w:t>
      </w:r>
    </w:p>
    <w:p w:rsidR="00B47AC6" w:rsidRDefault="00B47AC6" w:rsidP="00B47AC6">
      <w:pPr>
        <w:pStyle w:val="Akapitzlist"/>
        <w:numPr>
          <w:ilvl w:val="0"/>
          <w:numId w:val="3"/>
        </w:numPr>
        <w:spacing w:after="120" w:line="360" w:lineRule="auto"/>
        <w:ind w:left="-57"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 wniosku o finansowanie składek należy dołączyć kopie dokumentów potwierdzających opłacenie składek na ubezp</w:t>
      </w:r>
      <w:r w:rsidR="00D83D9A">
        <w:rPr>
          <w:rFonts w:ascii="Tahoma" w:hAnsi="Tahoma" w:cs="Tahoma"/>
          <w:sz w:val="22"/>
          <w:szCs w:val="22"/>
        </w:rPr>
        <w:t xml:space="preserve">ieczenie emerytalne, rentowe, </w:t>
      </w:r>
      <w:r>
        <w:rPr>
          <w:rFonts w:ascii="Tahoma" w:hAnsi="Tahoma" w:cs="Tahoma"/>
          <w:sz w:val="22"/>
          <w:szCs w:val="22"/>
        </w:rPr>
        <w:t>chorobowe i wypadkowe, to jest:</w:t>
      </w:r>
    </w:p>
    <w:p w:rsidR="00B47AC6" w:rsidRDefault="00B47AC6" w:rsidP="00B47AC6">
      <w:pPr>
        <w:pStyle w:val="Akapitzlist"/>
        <w:numPr>
          <w:ilvl w:val="0"/>
          <w:numId w:val="4"/>
        </w:numPr>
        <w:spacing w:after="120" w:line="360" w:lineRule="auto"/>
        <w:ind w:left="-57" w:hanging="425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deklaracje</w:t>
      </w:r>
      <w:proofErr w:type="gramEnd"/>
      <w:r>
        <w:rPr>
          <w:rFonts w:ascii="Tahoma" w:hAnsi="Tahoma" w:cs="Tahoma"/>
          <w:sz w:val="22"/>
          <w:szCs w:val="22"/>
        </w:rPr>
        <w:t xml:space="preserve"> ZUS DRA wraz z potwierdzeniem zapłaty składek,</w:t>
      </w:r>
    </w:p>
    <w:p w:rsidR="00B47AC6" w:rsidRDefault="00B47AC6" w:rsidP="00B47AC6">
      <w:pPr>
        <w:pStyle w:val="Akapitzlist"/>
        <w:numPr>
          <w:ilvl w:val="0"/>
          <w:numId w:val="4"/>
        </w:numPr>
        <w:spacing w:after="120" w:line="360" w:lineRule="auto"/>
        <w:ind w:left="-57" w:hanging="425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kopie</w:t>
      </w:r>
      <w:proofErr w:type="gramEnd"/>
      <w:r>
        <w:rPr>
          <w:rFonts w:ascii="Tahoma" w:hAnsi="Tahoma" w:cs="Tahoma"/>
          <w:sz w:val="22"/>
          <w:szCs w:val="22"/>
        </w:rPr>
        <w:t xml:space="preserve"> imiennych raportów ZUS RCA osób objętych wnioskiem.</w:t>
      </w:r>
    </w:p>
    <w:p w:rsidR="00B47AC6" w:rsidRDefault="00B47AC6" w:rsidP="00B47AC6">
      <w:pPr>
        <w:pStyle w:val="Akapitzlist"/>
        <w:numPr>
          <w:ilvl w:val="0"/>
          <w:numId w:val="3"/>
        </w:numPr>
        <w:spacing w:after="120" w:line="360" w:lineRule="auto"/>
        <w:ind w:left="-57"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Powiatowy Urząd Pracy dokonuje zwrotu opłaconych składek na wskazany we wniosku rachunek bankowy przedsiębiorstwa społecznego.</w:t>
      </w:r>
    </w:p>
    <w:p w:rsidR="00B47AC6" w:rsidRDefault="00B47AC6" w:rsidP="00B47AC6">
      <w:pPr>
        <w:pStyle w:val="Akapitzlist"/>
        <w:numPr>
          <w:ilvl w:val="0"/>
          <w:numId w:val="3"/>
        </w:numPr>
        <w:spacing w:after="120" w:line="360" w:lineRule="auto"/>
        <w:ind w:left="-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Oceny wniosków dokonuje Dyrektor, Kierownik Centrum Aktywizacji Zawodowej oraz Kierownik Działu Instrumentów Rynku Pracy. </w:t>
      </w:r>
    </w:p>
    <w:p w:rsidR="00B47AC6" w:rsidRDefault="00B47AC6" w:rsidP="00B47AC6">
      <w:pPr>
        <w:pStyle w:val="Akapitzlist"/>
        <w:numPr>
          <w:ilvl w:val="0"/>
          <w:numId w:val="3"/>
        </w:numPr>
        <w:spacing w:after="120" w:line="360" w:lineRule="auto"/>
        <w:ind w:left="-63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Nieobecność jednej z osób nie wstrzymuje rozpatrywania wniosków.</w:t>
      </w:r>
    </w:p>
    <w:p w:rsidR="00B47AC6" w:rsidRDefault="00B47AC6" w:rsidP="00B47AC6">
      <w:pPr>
        <w:pStyle w:val="Akapitzlist"/>
        <w:numPr>
          <w:ilvl w:val="0"/>
          <w:numId w:val="3"/>
        </w:numPr>
        <w:spacing w:after="120" w:line="360" w:lineRule="auto"/>
        <w:ind w:left="-63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Złożenie wniosku nie jest równoznaczne z jego pozytywnym rozpatrzeniem.</w:t>
      </w:r>
    </w:p>
    <w:p w:rsidR="00B47AC6" w:rsidRDefault="00B47AC6" w:rsidP="00B47AC6">
      <w:pPr>
        <w:pStyle w:val="Akapitzlist"/>
        <w:numPr>
          <w:ilvl w:val="0"/>
          <w:numId w:val="3"/>
        </w:numPr>
        <w:spacing w:after="120" w:line="360" w:lineRule="auto"/>
        <w:ind w:left="-63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Dyrektor lub osoba upoważniona podejmuje ostateczną decyzję o zakwalifikowaniu wniosku do pozytywnego załatwienia.</w:t>
      </w:r>
    </w:p>
    <w:p w:rsidR="00B47AC6" w:rsidRDefault="00B47AC6" w:rsidP="00B47AC6">
      <w:pPr>
        <w:pStyle w:val="Akapitzlist"/>
        <w:numPr>
          <w:ilvl w:val="0"/>
          <w:numId w:val="3"/>
        </w:numPr>
        <w:spacing w:after="120" w:line="360" w:lineRule="auto"/>
        <w:ind w:left="-63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 sposobie rozpatrzenia wniosku </w:t>
      </w:r>
      <w:r w:rsidR="00D83D9A"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 xml:space="preserve">rzedsiębiorstwo społeczne zostaje poinformowane w formie pisemnej, w terminie 30 dni od dnia złożenia kompletnego wniosku. </w:t>
      </w:r>
    </w:p>
    <w:p w:rsidR="00B47AC6" w:rsidRDefault="00B47AC6" w:rsidP="00B47AC6">
      <w:pPr>
        <w:pStyle w:val="Akapitzlist"/>
        <w:numPr>
          <w:ilvl w:val="0"/>
          <w:numId w:val="3"/>
        </w:numPr>
        <w:spacing w:after="120" w:line="360" w:lineRule="auto"/>
        <w:ind w:left="-63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Wnioski rozpatrywane będą do wyczerpania limitu środków zabezpieczonych </w:t>
      </w:r>
      <w:r>
        <w:rPr>
          <w:rFonts w:ascii="Tahoma" w:hAnsi="Tahoma" w:cs="Tahoma"/>
          <w:sz w:val="22"/>
          <w:szCs w:val="22"/>
        </w:rPr>
        <w:br/>
        <w:t>na ten cel w planie finansowym.</w:t>
      </w:r>
    </w:p>
    <w:p w:rsidR="00B47AC6" w:rsidRDefault="00B47AC6" w:rsidP="00B47AC6">
      <w:pPr>
        <w:pStyle w:val="Akapitzlist"/>
        <w:numPr>
          <w:ilvl w:val="0"/>
          <w:numId w:val="3"/>
        </w:numPr>
        <w:spacing w:after="120" w:line="360" w:lineRule="auto"/>
        <w:ind w:left="-63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Finansowanie składek na ubezpieczenie społeczne stanowi pomoc </w:t>
      </w:r>
      <w:r>
        <w:rPr>
          <w:rFonts w:ascii="Tahoma" w:hAnsi="Tahoma" w:cs="Tahoma"/>
          <w:i/>
          <w:sz w:val="22"/>
          <w:szCs w:val="22"/>
        </w:rPr>
        <w:t xml:space="preserve">de </w:t>
      </w:r>
      <w:proofErr w:type="spellStart"/>
      <w:r>
        <w:rPr>
          <w:rFonts w:ascii="Tahoma" w:hAnsi="Tahoma" w:cs="Tahoma"/>
          <w:i/>
          <w:sz w:val="22"/>
          <w:szCs w:val="22"/>
        </w:rPr>
        <w:t>minimis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</w:p>
    <w:p w:rsidR="00B47AC6" w:rsidRDefault="00B47AC6" w:rsidP="00B47AC6">
      <w:pPr>
        <w:pStyle w:val="Akapitzlist"/>
        <w:numPr>
          <w:ilvl w:val="0"/>
          <w:numId w:val="3"/>
        </w:numPr>
        <w:tabs>
          <w:tab w:val="left" w:pos="426"/>
        </w:tabs>
        <w:spacing w:after="600" w:line="360" w:lineRule="auto"/>
        <w:ind w:left="-57" w:hanging="36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Stanowisko Urzędu w sprawie rozpatrzenia wniosku nie jest decyzją administracyjną i nie przysługuje od niej odwołanie.</w:t>
      </w:r>
    </w:p>
    <w:p w:rsidR="00ED06F9" w:rsidRDefault="00ED06F9" w:rsidP="00ED06F9">
      <w:pPr>
        <w:tabs>
          <w:tab w:val="left" w:pos="426"/>
        </w:tabs>
        <w:spacing w:after="600" w:line="360" w:lineRule="auto"/>
        <w:rPr>
          <w:rFonts w:ascii="Tahoma" w:hAnsi="Tahoma" w:cs="Tahoma"/>
        </w:rPr>
      </w:pPr>
    </w:p>
    <w:p w:rsidR="00ED06F9" w:rsidRDefault="00ED06F9" w:rsidP="00ED06F9">
      <w:pPr>
        <w:ind w:left="2124" w:firstLine="708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Dyrektor Powiatowego Urzędu Pracy w Olkuszu</w:t>
      </w:r>
    </w:p>
    <w:p w:rsidR="00ED06F9" w:rsidRDefault="00ED06F9" w:rsidP="00ED06F9">
      <w:pPr>
        <w:ind w:left="3540" w:firstLine="708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Piotr Polak</w:t>
      </w:r>
    </w:p>
    <w:p w:rsidR="00ED06F9" w:rsidRDefault="00ED06F9" w:rsidP="00ED06F9">
      <w:pPr>
        <w:tabs>
          <w:tab w:val="left" w:pos="426"/>
        </w:tabs>
        <w:spacing w:after="600" w:line="360" w:lineRule="auto"/>
        <w:rPr>
          <w:rFonts w:ascii="Tahoma" w:hAnsi="Tahoma" w:cs="Tahoma"/>
        </w:rPr>
      </w:pPr>
      <w:bookmarkStart w:id="0" w:name="_GoBack"/>
      <w:bookmarkEnd w:id="0"/>
    </w:p>
    <w:p w:rsidR="00ED06F9" w:rsidRPr="00ED06F9" w:rsidRDefault="00ED06F9" w:rsidP="00ED06F9">
      <w:pPr>
        <w:tabs>
          <w:tab w:val="left" w:pos="426"/>
        </w:tabs>
        <w:spacing w:after="600" w:line="360" w:lineRule="auto"/>
        <w:rPr>
          <w:rFonts w:ascii="Tahoma" w:hAnsi="Tahoma" w:cs="Tahoma"/>
        </w:rPr>
      </w:pPr>
    </w:p>
    <w:p w:rsidR="00FE77D9" w:rsidRDefault="00FE77D9"/>
    <w:sectPr w:rsidR="00FE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9E9"/>
    <w:multiLevelType w:val="hybridMultilevel"/>
    <w:tmpl w:val="2EE8FB74"/>
    <w:lvl w:ilvl="0" w:tplc="16CE1B4E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532BD"/>
    <w:multiLevelType w:val="hybridMultilevel"/>
    <w:tmpl w:val="23583262"/>
    <w:lvl w:ilvl="0" w:tplc="4CF6D9C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A332A9"/>
    <w:multiLevelType w:val="hybridMultilevel"/>
    <w:tmpl w:val="7C22A7D8"/>
    <w:lvl w:ilvl="0" w:tplc="83002A98">
      <w:start w:val="1"/>
      <w:numFmt w:val="upperRoman"/>
      <w:lvlText w:val="%1."/>
      <w:lvlJc w:val="left"/>
      <w:pPr>
        <w:ind w:left="1288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C298C"/>
    <w:multiLevelType w:val="hybridMultilevel"/>
    <w:tmpl w:val="7E1EDD72"/>
    <w:lvl w:ilvl="0" w:tplc="1D5C9D0A">
      <w:start w:val="1"/>
      <w:numFmt w:val="decimal"/>
      <w:lvlText w:val="%1."/>
      <w:lvlJc w:val="left"/>
      <w:pPr>
        <w:ind w:left="928" w:hanging="360"/>
      </w:pPr>
      <w:rPr>
        <w:rFonts w:ascii="Tahoma" w:eastAsia="Times New Roman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76" w:hanging="360"/>
      </w:pPr>
    </w:lvl>
    <w:lvl w:ilvl="2" w:tplc="0415001B">
      <w:start w:val="1"/>
      <w:numFmt w:val="lowerRoman"/>
      <w:lvlText w:val="%3."/>
      <w:lvlJc w:val="right"/>
      <w:pPr>
        <w:ind w:left="2596" w:hanging="180"/>
      </w:pPr>
    </w:lvl>
    <w:lvl w:ilvl="3" w:tplc="0415000F">
      <w:start w:val="1"/>
      <w:numFmt w:val="decimal"/>
      <w:lvlText w:val="%4."/>
      <w:lvlJc w:val="left"/>
      <w:pPr>
        <w:ind w:left="3316" w:hanging="360"/>
      </w:pPr>
    </w:lvl>
    <w:lvl w:ilvl="4" w:tplc="04150019">
      <w:start w:val="1"/>
      <w:numFmt w:val="lowerLetter"/>
      <w:lvlText w:val="%5."/>
      <w:lvlJc w:val="left"/>
      <w:pPr>
        <w:ind w:left="4036" w:hanging="360"/>
      </w:pPr>
    </w:lvl>
    <w:lvl w:ilvl="5" w:tplc="0415001B">
      <w:start w:val="1"/>
      <w:numFmt w:val="lowerRoman"/>
      <w:lvlText w:val="%6."/>
      <w:lvlJc w:val="right"/>
      <w:pPr>
        <w:ind w:left="4756" w:hanging="180"/>
      </w:pPr>
    </w:lvl>
    <w:lvl w:ilvl="6" w:tplc="0415000F">
      <w:start w:val="1"/>
      <w:numFmt w:val="decimal"/>
      <w:lvlText w:val="%7."/>
      <w:lvlJc w:val="left"/>
      <w:pPr>
        <w:ind w:left="5476" w:hanging="360"/>
      </w:pPr>
    </w:lvl>
    <w:lvl w:ilvl="7" w:tplc="04150019">
      <w:start w:val="1"/>
      <w:numFmt w:val="lowerLetter"/>
      <w:lvlText w:val="%8."/>
      <w:lvlJc w:val="left"/>
      <w:pPr>
        <w:ind w:left="6196" w:hanging="360"/>
      </w:pPr>
    </w:lvl>
    <w:lvl w:ilvl="8" w:tplc="0415001B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5F"/>
    <w:rsid w:val="00827601"/>
    <w:rsid w:val="009B2E5F"/>
    <w:rsid w:val="00B47AC6"/>
    <w:rsid w:val="00D83D9A"/>
    <w:rsid w:val="00ED06F9"/>
    <w:rsid w:val="00F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8A764-DFF0-4E84-BDA8-60B19BF7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AC6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27601"/>
    <w:pPr>
      <w:keepNext/>
      <w:keepLines/>
      <w:spacing w:before="240" w:after="540" w:line="360" w:lineRule="auto"/>
      <w:outlineLvl w:val="0"/>
    </w:pPr>
    <w:rPr>
      <w:rFonts w:ascii="Tahoma" w:eastAsiaTheme="majorEastAsia" w:hAnsi="Tahoma" w:cstheme="majorBidi"/>
      <w:noProof/>
      <w:color w:val="000000" w:themeColor="text1"/>
      <w:sz w:val="36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7601"/>
    <w:pPr>
      <w:keepNext/>
      <w:keepLines/>
      <w:spacing w:before="40" w:after="480" w:line="360" w:lineRule="auto"/>
      <w:outlineLvl w:val="1"/>
    </w:pPr>
    <w:rPr>
      <w:rFonts w:ascii="Tahoma" w:eastAsiaTheme="majorEastAsia" w:hAnsi="Tahoma" w:cstheme="majorBidi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601"/>
    <w:rPr>
      <w:rFonts w:ascii="Tahoma" w:eastAsiaTheme="majorEastAsia" w:hAnsi="Tahoma" w:cstheme="majorBidi"/>
      <w:noProof/>
      <w:color w:val="000000" w:themeColor="text1"/>
      <w:sz w:val="36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7601"/>
    <w:rPr>
      <w:rFonts w:ascii="Tahoma" w:eastAsiaTheme="majorEastAsia" w:hAnsi="Tahoma" w:cstheme="majorBidi"/>
      <w:sz w:val="32"/>
      <w:szCs w:val="26"/>
    </w:rPr>
  </w:style>
  <w:style w:type="paragraph" w:styleId="Akapitzlist">
    <w:name w:val="List Paragraph"/>
    <w:basedOn w:val="Normalny"/>
    <w:uiPriority w:val="34"/>
    <w:qFormat/>
    <w:rsid w:val="00B47A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Klich</dc:creator>
  <cp:keywords/>
  <dc:description/>
  <cp:lastModifiedBy>Magdalena Klich</cp:lastModifiedBy>
  <cp:revision>7</cp:revision>
  <dcterms:created xsi:type="dcterms:W3CDTF">2024-12-06T11:26:00Z</dcterms:created>
  <dcterms:modified xsi:type="dcterms:W3CDTF">2025-01-21T08:31:00Z</dcterms:modified>
</cp:coreProperties>
</file>